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6CE5C6" w14:textId="08175F4F" w:rsidR="002168F3" w:rsidRDefault="0074717B" w:rsidP="00DE274D">
      <w:pPr>
        <w:pStyle w:val="NormalWeb"/>
        <w:spacing w:before="0" w:beforeAutospacing="0" w:after="0" w:afterAutospacing="0" w:line="276" w:lineRule="auto"/>
        <w:jc w:val="both"/>
        <w:rPr>
          <w:rFonts w:asciiTheme="minorHAnsi" w:hAnsiTheme="minorHAnsi" w:cstheme="minorHAnsi"/>
          <w:sz w:val="22"/>
          <w:szCs w:val="22"/>
        </w:rPr>
      </w:pPr>
      <w:r>
        <w:rPr>
          <w:b/>
          <w:noProof/>
          <w:color w:val="20658A"/>
          <w:sz w:val="28"/>
        </w:rPr>
        <mc:AlternateContent>
          <mc:Choice Requires="wpg">
            <w:drawing>
              <wp:anchor distT="0" distB="0" distL="114300" distR="114300" simplePos="0" relativeHeight="251661312" behindDoc="0" locked="0" layoutInCell="1" allowOverlap="1" wp14:anchorId="50207868" wp14:editId="13C28B5A">
                <wp:simplePos x="0" y="0"/>
                <wp:positionH relativeFrom="margin">
                  <wp:posOffset>2313305</wp:posOffset>
                </wp:positionH>
                <wp:positionV relativeFrom="paragraph">
                  <wp:posOffset>174625</wp:posOffset>
                </wp:positionV>
                <wp:extent cx="1238250" cy="1381125"/>
                <wp:effectExtent l="0" t="0" r="0" b="9525"/>
                <wp:wrapNone/>
                <wp:docPr id="11" name="Groupe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381125"/>
                          <a:chOff x="0" y="-46038"/>
                          <a:chExt cx="3219450" cy="3721100"/>
                        </a:xfrm>
                      </wpg:grpSpPr>
                      <wpg:grpSp>
                        <wpg:cNvPr id="12" name="Group 34"/>
                        <wpg:cNvGrpSpPr>
                          <a:grpSpLocks noChangeAspect="1"/>
                        </wpg:cNvGrpSpPr>
                        <wpg:grpSpPr bwMode="auto">
                          <a:xfrm>
                            <a:off x="0" y="-46038"/>
                            <a:ext cx="3219450" cy="3721100"/>
                            <a:chOff x="0" y="-29"/>
                            <a:chExt cx="2028" cy="2344"/>
                          </a:xfrm>
                        </wpg:grpSpPr>
                        <wps:wsp>
                          <wps:cNvPr id="14" name="AutoShape 33"/>
                          <wps:cNvSpPr>
                            <a:spLocks noChangeAspect="1" noChangeArrowheads="1" noTextEdit="1"/>
                          </wps:cNvSpPr>
                          <wps:spPr bwMode="auto">
                            <a:xfrm>
                              <a:off x="0" y="0"/>
                              <a:ext cx="1990" cy="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51BC" w14:textId="77777777" w:rsidR="00040E62" w:rsidRDefault="00040E62" w:rsidP="0074717B">
                                <w:pPr>
                                  <w:rPr>
                                    <w:rFonts w:eastAsia="Times New Roman"/>
                                  </w:rPr>
                                </w:pPr>
                              </w:p>
                            </w:txbxContent>
                          </wps:txbx>
                          <wps:bodyPr/>
                        </wps:wsp>
                        <wps:wsp>
                          <wps:cNvPr id="15" name="Freeform 35"/>
                          <wps:cNvSpPr>
                            <a:spLocks/>
                          </wps:cNvSpPr>
                          <wps:spPr bwMode="auto">
                            <a:xfrm>
                              <a:off x="30" y="1431"/>
                              <a:ext cx="1752" cy="0"/>
                            </a:xfrm>
                            <a:custGeom>
                              <a:avLst/>
                              <a:gdLst>
                                <a:gd name="T0" fmla="*/ 0 w 769"/>
                                <a:gd name="T1" fmla="*/ 0 w 769"/>
                                <a:gd name="T2" fmla="*/ 107553 w 769"/>
                                <a:gd name="T3" fmla="*/ 0 60000 65536"/>
                                <a:gd name="T4" fmla="*/ 0 60000 65536"/>
                                <a:gd name="T5" fmla="*/ 0 60000 65536"/>
                              </a:gdLst>
                              <a:ahLst/>
                              <a:cxnLst>
                                <a:cxn ang="T3">
                                  <a:pos x="T0" y="0"/>
                                </a:cxn>
                                <a:cxn ang="T4">
                                  <a:pos x="T1" y="0"/>
                                </a:cxn>
                                <a:cxn ang="T5">
                                  <a:pos x="T2" y="0"/>
                                </a:cxn>
                              </a:cxnLst>
                              <a:rect l="0" t="0" r="r" b="b"/>
                              <a:pathLst>
                                <a:path w="769">
                                  <a:moveTo>
                                    <a:pt x="0" y="0"/>
                                  </a:moveTo>
                                  <a:lnTo>
                                    <a:pt x="0" y="0"/>
                                  </a:lnTo>
                                  <a:lnTo>
                                    <a:pt x="76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7463" cap="flat">
                                  <a:solidFill>
                                    <a:srgbClr val="000000"/>
                                  </a:solidFill>
                                  <a:prstDash val="solid"/>
                                  <a:miter lim="800000"/>
                                  <a:headEnd/>
                                  <a:tailEnd/>
                                </a14:hiddenLine>
                              </a:ext>
                            </a:extLst>
                          </wps:spPr>
                          <wps:txbx>
                            <w:txbxContent>
                              <w:p w14:paraId="255B9F5A" w14:textId="77777777" w:rsidR="00040E62" w:rsidRDefault="00040E62" w:rsidP="0074717B">
                                <w:pPr>
                                  <w:rPr>
                                    <w:rFonts w:eastAsia="Times New Roman"/>
                                  </w:rPr>
                                </w:pPr>
                              </w:p>
                            </w:txbxContent>
                          </wps:txbx>
                          <wps:bodyPr/>
                        </wps:wsp>
                        <wps:wsp>
                          <wps:cNvPr id="17" name="Freeform 36"/>
                          <wps:cNvSpPr>
                            <a:spLocks/>
                          </wps:cNvSpPr>
                          <wps:spPr bwMode="auto">
                            <a:xfrm>
                              <a:off x="0" y="-29"/>
                              <a:ext cx="2028" cy="2344"/>
                            </a:xfrm>
                            <a:custGeom>
                              <a:avLst/>
                              <a:gdLst>
                                <a:gd name="T0" fmla="*/ 124583 w 890"/>
                                <a:gd name="T1" fmla="*/ 109173 h 1032"/>
                                <a:gd name="T2" fmla="*/ 124583 w 890"/>
                                <a:gd name="T3" fmla="*/ 109173 h 1032"/>
                                <a:gd name="T4" fmla="*/ 118431 w 890"/>
                                <a:gd name="T5" fmla="*/ 118361 h 1032"/>
                                <a:gd name="T6" fmla="*/ 67993 w 890"/>
                                <a:gd name="T7" fmla="*/ 140306 h 1032"/>
                                <a:gd name="T8" fmla="*/ 55832 w 890"/>
                                <a:gd name="T9" fmla="*/ 140177 h 1032"/>
                                <a:gd name="T10" fmla="*/ 6013 w 890"/>
                                <a:gd name="T11" fmla="*/ 118361 h 1032"/>
                                <a:gd name="T12" fmla="*/ 0 w 890"/>
                                <a:gd name="T13" fmla="*/ 109173 h 1032"/>
                                <a:gd name="T14" fmla="*/ 0 w 890"/>
                                <a:gd name="T15" fmla="*/ 5088 h 1032"/>
                                <a:gd name="T16" fmla="*/ 6013 w 890"/>
                                <a:gd name="T17" fmla="*/ 1383 h 1032"/>
                                <a:gd name="T18" fmla="*/ 56399 w 890"/>
                                <a:gd name="T19" fmla="*/ 23211 h 1032"/>
                                <a:gd name="T20" fmla="*/ 68419 w 890"/>
                                <a:gd name="T21" fmla="*/ 23211 h 1032"/>
                                <a:gd name="T22" fmla="*/ 118431 w 890"/>
                                <a:gd name="T23" fmla="*/ 1383 h 1032"/>
                                <a:gd name="T24" fmla="*/ 124583 w 890"/>
                                <a:gd name="T25" fmla="*/ 5088 h 1032"/>
                                <a:gd name="T26" fmla="*/ 124583 w 890"/>
                                <a:gd name="T27" fmla="*/ 109173 h 10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90" h="1032">
                                  <a:moveTo>
                                    <a:pt x="890" y="795"/>
                                  </a:moveTo>
                                  <a:lnTo>
                                    <a:pt x="890" y="795"/>
                                  </a:lnTo>
                                  <a:cubicBezTo>
                                    <a:pt x="890" y="821"/>
                                    <a:pt x="870" y="851"/>
                                    <a:pt x="846" y="862"/>
                                  </a:cubicBezTo>
                                  <a:lnTo>
                                    <a:pt x="486" y="1022"/>
                                  </a:lnTo>
                                  <a:cubicBezTo>
                                    <a:pt x="462" y="1032"/>
                                    <a:pt x="423" y="1032"/>
                                    <a:pt x="399" y="1021"/>
                                  </a:cubicBezTo>
                                  <a:lnTo>
                                    <a:pt x="43" y="862"/>
                                  </a:lnTo>
                                  <a:cubicBezTo>
                                    <a:pt x="19" y="851"/>
                                    <a:pt x="0" y="821"/>
                                    <a:pt x="0" y="795"/>
                                  </a:cubicBezTo>
                                  <a:lnTo>
                                    <a:pt x="0" y="37"/>
                                  </a:lnTo>
                                  <a:cubicBezTo>
                                    <a:pt x="0" y="12"/>
                                    <a:pt x="19" y="0"/>
                                    <a:pt x="43" y="10"/>
                                  </a:cubicBezTo>
                                  <a:lnTo>
                                    <a:pt x="403" y="169"/>
                                  </a:lnTo>
                                  <a:cubicBezTo>
                                    <a:pt x="426" y="180"/>
                                    <a:pt x="465" y="180"/>
                                    <a:pt x="489" y="169"/>
                                  </a:cubicBezTo>
                                  <a:lnTo>
                                    <a:pt x="846" y="10"/>
                                  </a:lnTo>
                                  <a:cubicBezTo>
                                    <a:pt x="870" y="0"/>
                                    <a:pt x="890" y="12"/>
                                    <a:pt x="890" y="37"/>
                                  </a:cubicBezTo>
                                  <a:lnTo>
                                    <a:pt x="890" y="795"/>
                                  </a:lnTo>
                                  <a:close/>
                                </a:path>
                              </a:pathLst>
                            </a:custGeom>
                            <a:solidFill>
                              <a:srgbClr val="006185"/>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21504A0" w14:textId="77777777" w:rsidR="00040E62" w:rsidRDefault="00040E62" w:rsidP="0074717B">
                                <w:pPr>
                                  <w:rPr>
                                    <w:rFonts w:eastAsia="Times New Roman"/>
                                  </w:rPr>
                                </w:pPr>
                              </w:p>
                            </w:txbxContent>
                          </wps:txbx>
                          <wps:bodyPr/>
                        </wps:wsp>
                        <wps:wsp>
                          <wps:cNvPr id="18" name="Freeform 37"/>
                          <wps:cNvSpPr>
                            <a:spLocks/>
                          </wps:cNvSpPr>
                          <wps:spPr bwMode="auto">
                            <a:xfrm>
                              <a:off x="262" y="622"/>
                              <a:ext cx="98" cy="228"/>
                            </a:xfrm>
                            <a:custGeom>
                              <a:avLst/>
                              <a:gdLst>
                                <a:gd name="T0" fmla="*/ 6014 w 43"/>
                                <a:gd name="T1" fmla="*/ 3509 h 100"/>
                                <a:gd name="T2" fmla="*/ 6014 w 43"/>
                                <a:gd name="T3" fmla="*/ 3509 h 100"/>
                                <a:gd name="T4" fmla="*/ 6014 w 43"/>
                                <a:gd name="T5" fmla="*/ 3805 h 100"/>
                                <a:gd name="T6" fmla="*/ 4617 w 43"/>
                                <a:gd name="T7" fmla="*/ 3805 h 100"/>
                                <a:gd name="T8" fmla="*/ 4617 w 43"/>
                                <a:gd name="T9" fmla="*/ 3379 h 100"/>
                                <a:gd name="T10" fmla="*/ 3079 w 43"/>
                                <a:gd name="T11" fmla="*/ 1409 h 100"/>
                                <a:gd name="T12" fmla="*/ 1538 w 43"/>
                                <a:gd name="T13" fmla="*/ 3379 h 100"/>
                                <a:gd name="T14" fmla="*/ 6014 w 43"/>
                                <a:gd name="T15" fmla="*/ 10538 h 100"/>
                                <a:gd name="T16" fmla="*/ 2935 w 43"/>
                                <a:gd name="T17" fmla="*/ 14056 h 100"/>
                                <a:gd name="T18" fmla="*/ 0 w 43"/>
                                <a:gd name="T19" fmla="*/ 10538 h 100"/>
                                <a:gd name="T20" fmla="*/ 0 w 43"/>
                                <a:gd name="T21" fmla="*/ 9861 h 100"/>
                                <a:gd name="T22" fmla="*/ 1408 w 43"/>
                                <a:gd name="T23" fmla="*/ 9861 h 100"/>
                                <a:gd name="T24" fmla="*/ 1408 w 43"/>
                                <a:gd name="T25" fmla="*/ 10641 h 100"/>
                                <a:gd name="T26" fmla="*/ 2935 w 43"/>
                                <a:gd name="T27" fmla="*/ 12622 h 100"/>
                                <a:gd name="T28" fmla="*/ 4617 w 43"/>
                                <a:gd name="T29" fmla="*/ 10641 h 100"/>
                                <a:gd name="T30" fmla="*/ 0 w 43"/>
                                <a:gd name="T31" fmla="*/ 3509 h 100"/>
                                <a:gd name="T32" fmla="*/ 3079 w 43"/>
                                <a:gd name="T33" fmla="*/ 0 h 100"/>
                                <a:gd name="T34" fmla="*/ 6014 w 43"/>
                                <a:gd name="T35" fmla="*/ 3509 h 1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3" h="100">
                                  <a:moveTo>
                                    <a:pt x="43" y="25"/>
                                  </a:moveTo>
                                  <a:lnTo>
                                    <a:pt x="43" y="25"/>
                                  </a:lnTo>
                                  <a:lnTo>
                                    <a:pt x="43" y="27"/>
                                  </a:lnTo>
                                  <a:lnTo>
                                    <a:pt x="33" y="27"/>
                                  </a:lnTo>
                                  <a:lnTo>
                                    <a:pt x="33" y="24"/>
                                  </a:lnTo>
                                  <a:cubicBezTo>
                                    <a:pt x="33" y="15"/>
                                    <a:pt x="30" y="10"/>
                                    <a:pt x="22" y="10"/>
                                  </a:cubicBezTo>
                                  <a:cubicBezTo>
                                    <a:pt x="14" y="10"/>
                                    <a:pt x="11" y="15"/>
                                    <a:pt x="11" y="24"/>
                                  </a:cubicBezTo>
                                  <a:cubicBezTo>
                                    <a:pt x="11" y="46"/>
                                    <a:pt x="43" y="48"/>
                                    <a:pt x="43" y="75"/>
                                  </a:cubicBezTo>
                                  <a:cubicBezTo>
                                    <a:pt x="43" y="90"/>
                                    <a:pt x="36" y="100"/>
                                    <a:pt x="21" y="100"/>
                                  </a:cubicBezTo>
                                  <a:cubicBezTo>
                                    <a:pt x="7" y="100"/>
                                    <a:pt x="0" y="90"/>
                                    <a:pt x="0" y="75"/>
                                  </a:cubicBezTo>
                                  <a:lnTo>
                                    <a:pt x="0" y="70"/>
                                  </a:lnTo>
                                  <a:lnTo>
                                    <a:pt x="10" y="70"/>
                                  </a:lnTo>
                                  <a:lnTo>
                                    <a:pt x="10" y="76"/>
                                  </a:lnTo>
                                  <a:cubicBezTo>
                                    <a:pt x="10" y="85"/>
                                    <a:pt x="13" y="90"/>
                                    <a:pt x="21" y="90"/>
                                  </a:cubicBezTo>
                                  <a:cubicBezTo>
                                    <a:pt x="29" y="90"/>
                                    <a:pt x="33" y="85"/>
                                    <a:pt x="33" y="76"/>
                                  </a:cubicBezTo>
                                  <a:cubicBezTo>
                                    <a:pt x="33" y="54"/>
                                    <a:pt x="0" y="52"/>
                                    <a:pt x="0" y="25"/>
                                  </a:cubicBezTo>
                                  <a:cubicBezTo>
                                    <a:pt x="0" y="10"/>
                                    <a:pt x="7" y="0"/>
                                    <a:pt x="22" y="0"/>
                                  </a:cubicBezTo>
                                  <a:cubicBezTo>
                                    <a:pt x="36" y="0"/>
                                    <a:pt x="43" y="10"/>
                                    <a:pt x="43" y="25"/>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7157E78" w14:textId="77777777" w:rsidR="00040E62" w:rsidRDefault="00040E62" w:rsidP="0074717B">
                                <w:pPr>
                                  <w:rPr>
                                    <w:rFonts w:eastAsia="Times New Roman"/>
                                  </w:rPr>
                                </w:pPr>
                              </w:p>
                            </w:txbxContent>
                          </wps:txbx>
                          <wps:bodyPr/>
                        </wps:wsp>
                        <wps:wsp>
                          <wps:cNvPr id="19" name="Freeform 38"/>
                          <wps:cNvSpPr>
                            <a:spLocks/>
                          </wps:cNvSpPr>
                          <wps:spPr bwMode="auto">
                            <a:xfrm>
                              <a:off x="415" y="625"/>
                              <a:ext cx="91" cy="222"/>
                            </a:xfrm>
                            <a:custGeom>
                              <a:avLst/>
                              <a:gdLst>
                                <a:gd name="T0" fmla="*/ 4684 w 40"/>
                                <a:gd name="T1" fmla="*/ 5788 h 98"/>
                                <a:gd name="T2" fmla="*/ 4684 w 40"/>
                                <a:gd name="T3" fmla="*/ 5788 h 98"/>
                                <a:gd name="T4" fmla="*/ 4684 w 40"/>
                                <a:gd name="T5" fmla="*/ 7158 h 98"/>
                                <a:gd name="T6" fmla="*/ 1531 w 40"/>
                                <a:gd name="T7" fmla="*/ 7158 h 98"/>
                                <a:gd name="T8" fmla="*/ 1531 w 40"/>
                                <a:gd name="T9" fmla="*/ 11879 h 98"/>
                                <a:gd name="T10" fmla="*/ 5549 w 40"/>
                                <a:gd name="T11" fmla="*/ 11879 h 98"/>
                                <a:gd name="T12" fmla="*/ 5549 w 40"/>
                                <a:gd name="T13" fmla="*/ 13238 h 98"/>
                                <a:gd name="T14" fmla="*/ 0 w 40"/>
                                <a:gd name="T15" fmla="*/ 13238 h 98"/>
                                <a:gd name="T16" fmla="*/ 0 w 40"/>
                                <a:gd name="T17" fmla="*/ 0 h 98"/>
                                <a:gd name="T18" fmla="*/ 5549 w 40"/>
                                <a:gd name="T19" fmla="*/ 0 h 98"/>
                                <a:gd name="T20" fmla="*/ 5549 w 40"/>
                                <a:gd name="T21" fmla="*/ 1371 h 98"/>
                                <a:gd name="T22" fmla="*/ 1531 w 40"/>
                                <a:gd name="T23" fmla="*/ 1371 h 98"/>
                                <a:gd name="T24" fmla="*/ 1531 w 40"/>
                                <a:gd name="T25" fmla="*/ 5788 h 98"/>
                                <a:gd name="T26" fmla="*/ 4684 w 40"/>
                                <a:gd name="T27" fmla="*/ 5788 h 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98">
                                  <a:moveTo>
                                    <a:pt x="34" y="43"/>
                                  </a:moveTo>
                                  <a:lnTo>
                                    <a:pt x="34" y="43"/>
                                  </a:lnTo>
                                  <a:lnTo>
                                    <a:pt x="34" y="53"/>
                                  </a:lnTo>
                                  <a:lnTo>
                                    <a:pt x="11" y="53"/>
                                  </a:lnTo>
                                  <a:lnTo>
                                    <a:pt x="11" y="88"/>
                                  </a:lnTo>
                                  <a:lnTo>
                                    <a:pt x="40" y="88"/>
                                  </a:lnTo>
                                  <a:lnTo>
                                    <a:pt x="40" y="98"/>
                                  </a:lnTo>
                                  <a:lnTo>
                                    <a:pt x="0" y="98"/>
                                  </a:lnTo>
                                  <a:lnTo>
                                    <a:pt x="0" y="0"/>
                                  </a:lnTo>
                                  <a:lnTo>
                                    <a:pt x="40" y="0"/>
                                  </a:lnTo>
                                  <a:lnTo>
                                    <a:pt x="40" y="10"/>
                                  </a:lnTo>
                                  <a:lnTo>
                                    <a:pt x="11" y="10"/>
                                  </a:lnTo>
                                  <a:lnTo>
                                    <a:pt x="11" y="43"/>
                                  </a:lnTo>
                                  <a:lnTo>
                                    <a:pt x="34" y="43"/>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5B886D1" w14:textId="77777777" w:rsidR="00040E62" w:rsidRDefault="00040E62" w:rsidP="0074717B">
                                <w:pPr>
                                  <w:rPr>
                                    <w:rFonts w:eastAsia="Times New Roman"/>
                                  </w:rPr>
                                </w:pPr>
                              </w:p>
                            </w:txbxContent>
                          </wps:txbx>
                          <wps:bodyPr/>
                        </wps:wsp>
                        <wps:wsp>
                          <wps:cNvPr id="20" name="Freeform 39"/>
                          <wps:cNvSpPr>
                            <a:spLocks/>
                          </wps:cNvSpPr>
                          <wps:spPr bwMode="auto">
                            <a:xfrm>
                              <a:off x="558" y="622"/>
                              <a:ext cx="101" cy="228"/>
                            </a:xfrm>
                            <a:custGeom>
                              <a:avLst/>
                              <a:gdLst>
                                <a:gd name="T0" fmla="*/ 6443 w 44"/>
                                <a:gd name="T1" fmla="*/ 3509 h 100"/>
                                <a:gd name="T2" fmla="*/ 6443 w 44"/>
                                <a:gd name="T3" fmla="*/ 3509 h 100"/>
                                <a:gd name="T4" fmla="*/ 6443 w 44"/>
                                <a:gd name="T5" fmla="*/ 4813 h 100"/>
                                <a:gd name="T6" fmla="*/ 4970 w 44"/>
                                <a:gd name="T7" fmla="*/ 4813 h 100"/>
                                <a:gd name="T8" fmla="*/ 4970 w 44"/>
                                <a:gd name="T9" fmla="*/ 3379 h 100"/>
                                <a:gd name="T10" fmla="*/ 3250 w 44"/>
                                <a:gd name="T11" fmla="*/ 1409 h 100"/>
                                <a:gd name="T12" fmla="*/ 1586 w 44"/>
                                <a:gd name="T13" fmla="*/ 3379 h 100"/>
                                <a:gd name="T14" fmla="*/ 1586 w 44"/>
                                <a:gd name="T15" fmla="*/ 10641 h 100"/>
                                <a:gd name="T16" fmla="*/ 3250 w 44"/>
                                <a:gd name="T17" fmla="*/ 12622 h 100"/>
                                <a:gd name="T18" fmla="*/ 4970 w 44"/>
                                <a:gd name="T19" fmla="*/ 10641 h 100"/>
                                <a:gd name="T20" fmla="*/ 4970 w 44"/>
                                <a:gd name="T21" fmla="*/ 8862 h 100"/>
                                <a:gd name="T22" fmla="*/ 6443 w 44"/>
                                <a:gd name="T23" fmla="*/ 8862 h 100"/>
                                <a:gd name="T24" fmla="*/ 6443 w 44"/>
                                <a:gd name="T25" fmla="*/ 10538 h 100"/>
                                <a:gd name="T26" fmla="*/ 3250 w 44"/>
                                <a:gd name="T27" fmla="*/ 14056 h 100"/>
                                <a:gd name="T28" fmla="*/ 0 w 44"/>
                                <a:gd name="T29" fmla="*/ 10538 h 100"/>
                                <a:gd name="T30" fmla="*/ 0 w 44"/>
                                <a:gd name="T31" fmla="*/ 3509 h 100"/>
                                <a:gd name="T32" fmla="*/ 3250 w 44"/>
                                <a:gd name="T33" fmla="*/ 0 h 100"/>
                                <a:gd name="T34" fmla="*/ 6443 w 44"/>
                                <a:gd name="T35" fmla="*/ 3509 h 1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4" h="100">
                                  <a:moveTo>
                                    <a:pt x="44" y="25"/>
                                  </a:moveTo>
                                  <a:lnTo>
                                    <a:pt x="44" y="25"/>
                                  </a:lnTo>
                                  <a:lnTo>
                                    <a:pt x="44" y="34"/>
                                  </a:lnTo>
                                  <a:lnTo>
                                    <a:pt x="34" y="34"/>
                                  </a:lnTo>
                                  <a:lnTo>
                                    <a:pt x="34" y="24"/>
                                  </a:lnTo>
                                  <a:cubicBezTo>
                                    <a:pt x="34" y="16"/>
                                    <a:pt x="30" y="10"/>
                                    <a:pt x="22" y="10"/>
                                  </a:cubicBezTo>
                                  <a:cubicBezTo>
                                    <a:pt x="14" y="10"/>
                                    <a:pt x="11" y="16"/>
                                    <a:pt x="11" y="24"/>
                                  </a:cubicBezTo>
                                  <a:lnTo>
                                    <a:pt x="11" y="76"/>
                                  </a:lnTo>
                                  <a:cubicBezTo>
                                    <a:pt x="11" y="85"/>
                                    <a:pt x="14" y="90"/>
                                    <a:pt x="22" y="90"/>
                                  </a:cubicBezTo>
                                  <a:cubicBezTo>
                                    <a:pt x="30" y="90"/>
                                    <a:pt x="34" y="85"/>
                                    <a:pt x="34" y="76"/>
                                  </a:cubicBezTo>
                                  <a:lnTo>
                                    <a:pt x="34" y="63"/>
                                  </a:lnTo>
                                  <a:lnTo>
                                    <a:pt x="44" y="63"/>
                                  </a:lnTo>
                                  <a:lnTo>
                                    <a:pt x="44" y="75"/>
                                  </a:lnTo>
                                  <a:cubicBezTo>
                                    <a:pt x="44" y="90"/>
                                    <a:pt x="37" y="100"/>
                                    <a:pt x="22" y="100"/>
                                  </a:cubicBezTo>
                                  <a:cubicBezTo>
                                    <a:pt x="7" y="100"/>
                                    <a:pt x="0" y="90"/>
                                    <a:pt x="0" y="75"/>
                                  </a:cubicBezTo>
                                  <a:lnTo>
                                    <a:pt x="0" y="25"/>
                                  </a:lnTo>
                                  <a:cubicBezTo>
                                    <a:pt x="0" y="10"/>
                                    <a:pt x="7" y="0"/>
                                    <a:pt x="22" y="0"/>
                                  </a:cubicBezTo>
                                  <a:cubicBezTo>
                                    <a:pt x="37" y="0"/>
                                    <a:pt x="44" y="10"/>
                                    <a:pt x="44" y="25"/>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FAE349A" w14:textId="77777777" w:rsidR="00040E62" w:rsidRDefault="00040E62" w:rsidP="0074717B">
                                <w:pPr>
                                  <w:rPr>
                                    <w:rFonts w:eastAsia="Times New Roman"/>
                                  </w:rPr>
                                </w:pPr>
                              </w:p>
                            </w:txbxContent>
                          </wps:txbx>
                          <wps:bodyPr/>
                        </wps:wsp>
                        <wps:wsp>
                          <wps:cNvPr id="21" name="Freeform 40"/>
                          <wps:cNvSpPr>
                            <a:spLocks noEditPoints="1"/>
                          </wps:cNvSpPr>
                          <wps:spPr bwMode="auto">
                            <a:xfrm>
                              <a:off x="713" y="625"/>
                              <a:ext cx="103" cy="222"/>
                            </a:xfrm>
                            <a:custGeom>
                              <a:avLst/>
                              <a:gdLst>
                                <a:gd name="T0" fmla="*/ 2687 w 45"/>
                                <a:gd name="T1" fmla="*/ 6221 h 98"/>
                                <a:gd name="T2" fmla="*/ 2687 w 45"/>
                                <a:gd name="T3" fmla="*/ 6221 h 98"/>
                                <a:gd name="T4" fmla="*/ 4578 w 45"/>
                                <a:gd name="T5" fmla="*/ 4474 h 98"/>
                                <a:gd name="T6" fmla="*/ 4578 w 45"/>
                                <a:gd name="T7" fmla="*/ 3208 h 98"/>
                                <a:gd name="T8" fmla="*/ 3024 w 45"/>
                                <a:gd name="T9" fmla="*/ 1371 h 98"/>
                                <a:gd name="T10" fmla="*/ 1451 w 45"/>
                                <a:gd name="T11" fmla="*/ 1371 h 98"/>
                                <a:gd name="T12" fmla="*/ 1451 w 45"/>
                                <a:gd name="T13" fmla="*/ 6221 h 98"/>
                                <a:gd name="T14" fmla="*/ 2687 w 45"/>
                                <a:gd name="T15" fmla="*/ 6221 h 98"/>
                                <a:gd name="T16" fmla="*/ 3024 w 45"/>
                                <a:gd name="T17" fmla="*/ 0 h 98"/>
                                <a:gd name="T18" fmla="*/ 3024 w 45"/>
                                <a:gd name="T19" fmla="*/ 0 h 98"/>
                                <a:gd name="T20" fmla="*/ 6150 w 45"/>
                                <a:gd name="T21" fmla="*/ 3106 h 98"/>
                                <a:gd name="T22" fmla="*/ 6150 w 45"/>
                                <a:gd name="T23" fmla="*/ 4186 h 98"/>
                                <a:gd name="T24" fmla="*/ 4475 w 45"/>
                                <a:gd name="T25" fmla="*/ 6927 h 98"/>
                                <a:gd name="T26" fmla="*/ 6150 w 45"/>
                                <a:gd name="T27" fmla="*/ 9612 h 98"/>
                                <a:gd name="T28" fmla="*/ 6150 w 45"/>
                                <a:gd name="T29" fmla="*/ 11639 h 98"/>
                                <a:gd name="T30" fmla="*/ 6475 w 45"/>
                                <a:gd name="T31" fmla="*/ 13238 h 98"/>
                                <a:gd name="T32" fmla="*/ 4914 w 45"/>
                                <a:gd name="T33" fmla="*/ 13238 h 98"/>
                                <a:gd name="T34" fmla="*/ 4578 w 45"/>
                                <a:gd name="T35" fmla="*/ 11639 h 98"/>
                                <a:gd name="T36" fmla="*/ 4578 w 45"/>
                                <a:gd name="T37" fmla="*/ 9612 h 98"/>
                                <a:gd name="T38" fmla="*/ 2577 w 45"/>
                                <a:gd name="T39" fmla="*/ 7580 h 98"/>
                                <a:gd name="T40" fmla="*/ 1451 w 45"/>
                                <a:gd name="T41" fmla="*/ 7580 h 98"/>
                                <a:gd name="T42" fmla="*/ 1451 w 45"/>
                                <a:gd name="T43" fmla="*/ 13238 h 98"/>
                                <a:gd name="T44" fmla="*/ 0 w 45"/>
                                <a:gd name="T45" fmla="*/ 13238 h 98"/>
                                <a:gd name="T46" fmla="*/ 0 w 45"/>
                                <a:gd name="T47" fmla="*/ 0 h 98"/>
                                <a:gd name="T48" fmla="*/ 3024 w 45"/>
                                <a:gd name="T49" fmla="*/ 0 h 9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5" h="98">
                                  <a:moveTo>
                                    <a:pt x="19" y="46"/>
                                  </a:moveTo>
                                  <a:lnTo>
                                    <a:pt x="19" y="46"/>
                                  </a:lnTo>
                                  <a:cubicBezTo>
                                    <a:pt x="27" y="46"/>
                                    <a:pt x="32" y="43"/>
                                    <a:pt x="32" y="33"/>
                                  </a:cubicBezTo>
                                  <a:lnTo>
                                    <a:pt x="32" y="24"/>
                                  </a:lnTo>
                                  <a:cubicBezTo>
                                    <a:pt x="32" y="15"/>
                                    <a:pt x="29" y="10"/>
                                    <a:pt x="21" y="10"/>
                                  </a:cubicBezTo>
                                  <a:lnTo>
                                    <a:pt x="10" y="10"/>
                                  </a:lnTo>
                                  <a:lnTo>
                                    <a:pt x="10" y="46"/>
                                  </a:lnTo>
                                  <a:lnTo>
                                    <a:pt x="19" y="46"/>
                                  </a:lnTo>
                                  <a:close/>
                                  <a:moveTo>
                                    <a:pt x="21" y="0"/>
                                  </a:moveTo>
                                  <a:lnTo>
                                    <a:pt x="21" y="0"/>
                                  </a:lnTo>
                                  <a:cubicBezTo>
                                    <a:pt x="37" y="0"/>
                                    <a:pt x="43" y="8"/>
                                    <a:pt x="43" y="23"/>
                                  </a:cubicBezTo>
                                  <a:lnTo>
                                    <a:pt x="43" y="31"/>
                                  </a:lnTo>
                                  <a:cubicBezTo>
                                    <a:pt x="43" y="41"/>
                                    <a:pt x="39" y="48"/>
                                    <a:pt x="31" y="51"/>
                                  </a:cubicBezTo>
                                  <a:cubicBezTo>
                                    <a:pt x="40" y="53"/>
                                    <a:pt x="43" y="60"/>
                                    <a:pt x="43" y="71"/>
                                  </a:cubicBezTo>
                                  <a:lnTo>
                                    <a:pt x="43" y="86"/>
                                  </a:lnTo>
                                  <a:cubicBezTo>
                                    <a:pt x="43" y="90"/>
                                    <a:pt x="43" y="94"/>
                                    <a:pt x="45" y="98"/>
                                  </a:cubicBezTo>
                                  <a:lnTo>
                                    <a:pt x="34" y="98"/>
                                  </a:lnTo>
                                  <a:cubicBezTo>
                                    <a:pt x="33" y="95"/>
                                    <a:pt x="32" y="92"/>
                                    <a:pt x="32" y="86"/>
                                  </a:cubicBezTo>
                                  <a:lnTo>
                                    <a:pt x="32" y="71"/>
                                  </a:lnTo>
                                  <a:cubicBezTo>
                                    <a:pt x="32" y="60"/>
                                    <a:pt x="27" y="56"/>
                                    <a:pt x="18" y="56"/>
                                  </a:cubicBezTo>
                                  <a:lnTo>
                                    <a:pt x="10" y="56"/>
                                  </a:lnTo>
                                  <a:lnTo>
                                    <a:pt x="10" y="98"/>
                                  </a:lnTo>
                                  <a:lnTo>
                                    <a:pt x="0" y="98"/>
                                  </a:lnTo>
                                  <a:lnTo>
                                    <a:pt x="0" y="0"/>
                                  </a:lnTo>
                                  <a:lnTo>
                                    <a:pt x="21"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4E9F9AF" w14:textId="77777777" w:rsidR="00040E62" w:rsidRDefault="00040E62" w:rsidP="0074717B">
                                <w:pPr>
                                  <w:rPr>
                                    <w:rFonts w:eastAsia="Times New Roman"/>
                                  </w:rPr>
                                </w:pPr>
                              </w:p>
                            </w:txbxContent>
                          </wps:txbx>
                          <wps:bodyPr/>
                        </wps:wsp>
                        <wps:wsp>
                          <wps:cNvPr id="22" name="Freeform 41"/>
                          <wps:cNvSpPr>
                            <a:spLocks noEditPoints="1"/>
                          </wps:cNvSpPr>
                          <wps:spPr bwMode="auto">
                            <a:xfrm>
                              <a:off x="868" y="582"/>
                              <a:ext cx="91" cy="265"/>
                            </a:xfrm>
                            <a:custGeom>
                              <a:avLst/>
                              <a:gdLst>
                                <a:gd name="T0" fmla="*/ 4684 w 40"/>
                                <a:gd name="T1" fmla="*/ 0 h 117"/>
                                <a:gd name="T2" fmla="*/ 4684 w 40"/>
                                <a:gd name="T3" fmla="*/ 0 h 117"/>
                                <a:gd name="T4" fmla="*/ 2919 w 40"/>
                                <a:gd name="T5" fmla="*/ 1894 h 117"/>
                                <a:gd name="T6" fmla="*/ 1957 w 40"/>
                                <a:gd name="T7" fmla="*/ 1894 h 117"/>
                                <a:gd name="T8" fmla="*/ 3158 w 40"/>
                                <a:gd name="T9" fmla="*/ 0 h 117"/>
                                <a:gd name="T10" fmla="*/ 4684 w 40"/>
                                <a:gd name="T11" fmla="*/ 0 h 117"/>
                                <a:gd name="T12" fmla="*/ 4875 w 40"/>
                                <a:gd name="T13" fmla="*/ 8342 h 117"/>
                                <a:gd name="T14" fmla="*/ 4875 w 40"/>
                                <a:gd name="T15" fmla="*/ 8342 h 117"/>
                                <a:gd name="T16" fmla="*/ 4875 w 40"/>
                                <a:gd name="T17" fmla="*/ 9717 h 117"/>
                                <a:gd name="T18" fmla="*/ 1531 w 40"/>
                                <a:gd name="T19" fmla="*/ 9717 h 117"/>
                                <a:gd name="T20" fmla="*/ 1531 w 40"/>
                                <a:gd name="T21" fmla="*/ 14421 h 117"/>
                                <a:gd name="T22" fmla="*/ 5549 w 40"/>
                                <a:gd name="T23" fmla="*/ 14421 h 117"/>
                                <a:gd name="T24" fmla="*/ 5549 w 40"/>
                                <a:gd name="T25" fmla="*/ 15791 h 117"/>
                                <a:gd name="T26" fmla="*/ 0 w 40"/>
                                <a:gd name="T27" fmla="*/ 15791 h 117"/>
                                <a:gd name="T28" fmla="*/ 0 w 40"/>
                                <a:gd name="T29" fmla="*/ 2555 h 117"/>
                                <a:gd name="T30" fmla="*/ 5549 w 40"/>
                                <a:gd name="T31" fmla="*/ 2555 h 117"/>
                                <a:gd name="T32" fmla="*/ 5549 w 40"/>
                                <a:gd name="T33" fmla="*/ 3914 h 117"/>
                                <a:gd name="T34" fmla="*/ 1531 w 40"/>
                                <a:gd name="T35" fmla="*/ 3914 h 117"/>
                                <a:gd name="T36" fmla="*/ 1531 w 40"/>
                                <a:gd name="T37" fmla="*/ 8342 h 117"/>
                                <a:gd name="T38" fmla="*/ 4875 w 40"/>
                                <a:gd name="T39" fmla="*/ 8342 h 11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0" h="117">
                                  <a:moveTo>
                                    <a:pt x="34" y="0"/>
                                  </a:moveTo>
                                  <a:lnTo>
                                    <a:pt x="34" y="0"/>
                                  </a:lnTo>
                                  <a:lnTo>
                                    <a:pt x="21" y="14"/>
                                  </a:lnTo>
                                  <a:lnTo>
                                    <a:pt x="14" y="14"/>
                                  </a:lnTo>
                                  <a:lnTo>
                                    <a:pt x="23" y="0"/>
                                  </a:lnTo>
                                  <a:lnTo>
                                    <a:pt x="34" y="0"/>
                                  </a:lnTo>
                                  <a:close/>
                                  <a:moveTo>
                                    <a:pt x="35" y="62"/>
                                  </a:moveTo>
                                  <a:lnTo>
                                    <a:pt x="35" y="62"/>
                                  </a:lnTo>
                                  <a:lnTo>
                                    <a:pt x="35" y="72"/>
                                  </a:lnTo>
                                  <a:lnTo>
                                    <a:pt x="11" y="72"/>
                                  </a:lnTo>
                                  <a:lnTo>
                                    <a:pt x="11" y="107"/>
                                  </a:lnTo>
                                  <a:lnTo>
                                    <a:pt x="40" y="107"/>
                                  </a:lnTo>
                                  <a:lnTo>
                                    <a:pt x="40" y="117"/>
                                  </a:lnTo>
                                  <a:lnTo>
                                    <a:pt x="0" y="117"/>
                                  </a:lnTo>
                                  <a:lnTo>
                                    <a:pt x="0" y="19"/>
                                  </a:lnTo>
                                  <a:lnTo>
                                    <a:pt x="40" y="19"/>
                                  </a:lnTo>
                                  <a:lnTo>
                                    <a:pt x="40" y="29"/>
                                  </a:lnTo>
                                  <a:lnTo>
                                    <a:pt x="11" y="29"/>
                                  </a:lnTo>
                                  <a:lnTo>
                                    <a:pt x="11" y="62"/>
                                  </a:lnTo>
                                  <a:lnTo>
                                    <a:pt x="35" y="62"/>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2B312D0" w14:textId="77777777" w:rsidR="00040E62" w:rsidRDefault="00040E62" w:rsidP="0074717B">
                                <w:pPr>
                                  <w:rPr>
                                    <w:rFonts w:eastAsia="Times New Roman"/>
                                  </w:rPr>
                                </w:pPr>
                              </w:p>
                            </w:txbxContent>
                          </wps:txbx>
                          <wps:bodyPr/>
                        </wps:wsp>
                        <wps:wsp>
                          <wps:cNvPr id="23" name="Freeform 42"/>
                          <wps:cNvSpPr>
                            <a:spLocks/>
                          </wps:cNvSpPr>
                          <wps:spPr bwMode="auto">
                            <a:xfrm>
                              <a:off x="1007" y="625"/>
                              <a:ext cx="105" cy="222"/>
                            </a:xfrm>
                            <a:custGeom>
                              <a:avLst/>
                              <a:gdLst>
                                <a:gd name="T0" fmla="*/ 2559 w 46"/>
                                <a:gd name="T1" fmla="*/ 13238 h 98"/>
                                <a:gd name="T2" fmla="*/ 2559 w 46"/>
                                <a:gd name="T3" fmla="*/ 13238 h 98"/>
                                <a:gd name="T4" fmla="*/ 2559 w 46"/>
                                <a:gd name="T5" fmla="*/ 1371 h 98"/>
                                <a:gd name="T6" fmla="*/ 0 w 46"/>
                                <a:gd name="T7" fmla="*/ 1371 h 98"/>
                                <a:gd name="T8" fmla="*/ 0 w 46"/>
                                <a:gd name="T9" fmla="*/ 0 h 98"/>
                                <a:gd name="T10" fmla="*/ 6519 w 46"/>
                                <a:gd name="T11" fmla="*/ 0 h 98"/>
                                <a:gd name="T12" fmla="*/ 6519 w 46"/>
                                <a:gd name="T13" fmla="*/ 1371 h 98"/>
                                <a:gd name="T14" fmla="*/ 3960 w 46"/>
                                <a:gd name="T15" fmla="*/ 1371 h 98"/>
                                <a:gd name="T16" fmla="*/ 3960 w 46"/>
                                <a:gd name="T17" fmla="*/ 13238 h 98"/>
                                <a:gd name="T18" fmla="*/ 2559 w 46"/>
                                <a:gd name="T19" fmla="*/ 13238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98">
                                  <a:moveTo>
                                    <a:pt x="18" y="98"/>
                                  </a:moveTo>
                                  <a:lnTo>
                                    <a:pt x="18" y="98"/>
                                  </a:lnTo>
                                  <a:lnTo>
                                    <a:pt x="18" y="10"/>
                                  </a:lnTo>
                                  <a:lnTo>
                                    <a:pt x="0" y="10"/>
                                  </a:lnTo>
                                  <a:lnTo>
                                    <a:pt x="0" y="0"/>
                                  </a:lnTo>
                                  <a:lnTo>
                                    <a:pt x="46" y="0"/>
                                  </a:lnTo>
                                  <a:lnTo>
                                    <a:pt x="46" y="10"/>
                                  </a:lnTo>
                                  <a:lnTo>
                                    <a:pt x="28" y="10"/>
                                  </a:lnTo>
                                  <a:lnTo>
                                    <a:pt x="28" y="98"/>
                                  </a:lnTo>
                                  <a:lnTo>
                                    <a:pt x="18"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281E231" w14:textId="77777777" w:rsidR="00040E62" w:rsidRDefault="00040E62" w:rsidP="0074717B">
                                <w:pPr>
                                  <w:rPr>
                                    <w:rFonts w:eastAsia="Times New Roman"/>
                                  </w:rPr>
                                </w:pPr>
                              </w:p>
                            </w:txbxContent>
                          </wps:txbx>
                          <wps:bodyPr/>
                        </wps:wsp>
                        <wps:wsp>
                          <wps:cNvPr id="24" name="Freeform 43"/>
                          <wps:cNvSpPr>
                            <a:spLocks noEditPoints="1"/>
                          </wps:cNvSpPr>
                          <wps:spPr bwMode="auto">
                            <a:xfrm>
                              <a:off x="1144" y="625"/>
                              <a:ext cx="121" cy="222"/>
                            </a:xfrm>
                            <a:custGeom>
                              <a:avLst/>
                              <a:gdLst>
                                <a:gd name="T0" fmla="*/ 2116 w 53"/>
                                <a:gd name="T1" fmla="*/ 9299 h 98"/>
                                <a:gd name="T2" fmla="*/ 2116 w 53"/>
                                <a:gd name="T3" fmla="*/ 9299 h 98"/>
                                <a:gd name="T4" fmla="*/ 5212 w 53"/>
                                <a:gd name="T5" fmla="*/ 9299 h 98"/>
                                <a:gd name="T6" fmla="*/ 3664 w 53"/>
                                <a:gd name="T7" fmla="*/ 1744 h 98"/>
                                <a:gd name="T8" fmla="*/ 2116 w 53"/>
                                <a:gd name="T9" fmla="*/ 9299 h 98"/>
                                <a:gd name="T10" fmla="*/ 1986 w 53"/>
                                <a:gd name="T11" fmla="*/ 10556 h 98"/>
                                <a:gd name="T12" fmla="*/ 1986 w 53"/>
                                <a:gd name="T13" fmla="*/ 10556 h 98"/>
                                <a:gd name="T14" fmla="*/ 1438 w 53"/>
                                <a:gd name="T15" fmla="*/ 13238 h 98"/>
                                <a:gd name="T16" fmla="*/ 0 w 53"/>
                                <a:gd name="T17" fmla="*/ 13238 h 98"/>
                                <a:gd name="T18" fmla="*/ 2559 w 53"/>
                                <a:gd name="T19" fmla="*/ 0 h 98"/>
                                <a:gd name="T20" fmla="*/ 4831 w 53"/>
                                <a:gd name="T21" fmla="*/ 0 h 98"/>
                                <a:gd name="T22" fmla="*/ 7495 w 53"/>
                                <a:gd name="T23" fmla="*/ 13238 h 98"/>
                                <a:gd name="T24" fmla="*/ 5952 w 53"/>
                                <a:gd name="T25" fmla="*/ 13238 h 98"/>
                                <a:gd name="T26" fmla="*/ 5399 w 53"/>
                                <a:gd name="T27" fmla="*/ 10556 h 98"/>
                                <a:gd name="T28" fmla="*/ 1986 w 53"/>
                                <a:gd name="T29" fmla="*/ 10556 h 9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98">
                                  <a:moveTo>
                                    <a:pt x="15" y="69"/>
                                  </a:moveTo>
                                  <a:lnTo>
                                    <a:pt x="15" y="69"/>
                                  </a:lnTo>
                                  <a:lnTo>
                                    <a:pt x="37" y="69"/>
                                  </a:lnTo>
                                  <a:lnTo>
                                    <a:pt x="26" y="13"/>
                                  </a:lnTo>
                                  <a:lnTo>
                                    <a:pt x="15" y="69"/>
                                  </a:lnTo>
                                  <a:close/>
                                  <a:moveTo>
                                    <a:pt x="14" y="78"/>
                                  </a:moveTo>
                                  <a:lnTo>
                                    <a:pt x="14" y="78"/>
                                  </a:lnTo>
                                  <a:lnTo>
                                    <a:pt x="10" y="98"/>
                                  </a:lnTo>
                                  <a:lnTo>
                                    <a:pt x="0" y="98"/>
                                  </a:lnTo>
                                  <a:lnTo>
                                    <a:pt x="18" y="0"/>
                                  </a:lnTo>
                                  <a:lnTo>
                                    <a:pt x="34" y="0"/>
                                  </a:lnTo>
                                  <a:lnTo>
                                    <a:pt x="53" y="98"/>
                                  </a:lnTo>
                                  <a:lnTo>
                                    <a:pt x="42" y="98"/>
                                  </a:lnTo>
                                  <a:lnTo>
                                    <a:pt x="38" y="78"/>
                                  </a:lnTo>
                                  <a:lnTo>
                                    <a:pt x="14" y="7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31B3A62" w14:textId="77777777" w:rsidR="00040E62" w:rsidRDefault="00040E62" w:rsidP="0074717B">
                                <w:pPr>
                                  <w:rPr>
                                    <w:rFonts w:eastAsia="Times New Roman"/>
                                  </w:rPr>
                                </w:pPr>
                              </w:p>
                            </w:txbxContent>
                          </wps:txbx>
                          <wps:bodyPr/>
                        </wps:wsp>
                        <wps:wsp>
                          <wps:cNvPr id="26" name="Freeform 44"/>
                          <wps:cNvSpPr>
                            <a:spLocks noEditPoints="1"/>
                          </wps:cNvSpPr>
                          <wps:spPr bwMode="auto">
                            <a:xfrm>
                              <a:off x="1315" y="625"/>
                              <a:ext cx="105" cy="222"/>
                            </a:xfrm>
                            <a:custGeom>
                              <a:avLst/>
                              <a:gdLst>
                                <a:gd name="T0" fmla="*/ 2662 w 46"/>
                                <a:gd name="T1" fmla="*/ 6221 h 98"/>
                                <a:gd name="T2" fmla="*/ 2662 w 46"/>
                                <a:gd name="T3" fmla="*/ 6221 h 98"/>
                                <a:gd name="T4" fmla="*/ 4638 w 46"/>
                                <a:gd name="T5" fmla="*/ 4474 h 98"/>
                                <a:gd name="T6" fmla="*/ 4638 w 46"/>
                                <a:gd name="T7" fmla="*/ 3208 h 98"/>
                                <a:gd name="T8" fmla="*/ 3091 w 46"/>
                                <a:gd name="T9" fmla="*/ 1371 h 98"/>
                                <a:gd name="T10" fmla="*/ 1548 w 46"/>
                                <a:gd name="T11" fmla="*/ 1371 h 98"/>
                                <a:gd name="T12" fmla="*/ 1548 w 46"/>
                                <a:gd name="T13" fmla="*/ 6221 h 98"/>
                                <a:gd name="T14" fmla="*/ 2662 w 46"/>
                                <a:gd name="T15" fmla="*/ 6221 h 98"/>
                                <a:gd name="T16" fmla="*/ 3091 w 46"/>
                                <a:gd name="T17" fmla="*/ 0 h 98"/>
                                <a:gd name="T18" fmla="*/ 3091 w 46"/>
                                <a:gd name="T19" fmla="*/ 0 h 98"/>
                                <a:gd name="T20" fmla="*/ 6184 w 46"/>
                                <a:gd name="T21" fmla="*/ 3106 h 98"/>
                                <a:gd name="T22" fmla="*/ 6184 w 46"/>
                                <a:gd name="T23" fmla="*/ 4186 h 98"/>
                                <a:gd name="T24" fmla="*/ 4403 w 46"/>
                                <a:gd name="T25" fmla="*/ 6927 h 98"/>
                                <a:gd name="T26" fmla="*/ 6184 w 46"/>
                                <a:gd name="T27" fmla="*/ 9612 h 98"/>
                                <a:gd name="T28" fmla="*/ 6184 w 46"/>
                                <a:gd name="T29" fmla="*/ 11639 h 98"/>
                                <a:gd name="T30" fmla="*/ 6519 w 46"/>
                                <a:gd name="T31" fmla="*/ 13238 h 98"/>
                                <a:gd name="T32" fmla="*/ 4972 w 46"/>
                                <a:gd name="T33" fmla="*/ 13238 h 98"/>
                                <a:gd name="T34" fmla="*/ 4638 w 46"/>
                                <a:gd name="T35" fmla="*/ 11639 h 98"/>
                                <a:gd name="T36" fmla="*/ 4638 w 46"/>
                                <a:gd name="T37" fmla="*/ 9612 h 98"/>
                                <a:gd name="T38" fmla="*/ 2662 w 46"/>
                                <a:gd name="T39" fmla="*/ 7580 h 98"/>
                                <a:gd name="T40" fmla="*/ 1548 w 46"/>
                                <a:gd name="T41" fmla="*/ 7580 h 98"/>
                                <a:gd name="T42" fmla="*/ 1548 w 46"/>
                                <a:gd name="T43" fmla="*/ 13238 h 98"/>
                                <a:gd name="T44" fmla="*/ 0 w 46"/>
                                <a:gd name="T45" fmla="*/ 13238 h 98"/>
                                <a:gd name="T46" fmla="*/ 0 w 46"/>
                                <a:gd name="T47" fmla="*/ 0 h 98"/>
                                <a:gd name="T48" fmla="*/ 3091 w 46"/>
                                <a:gd name="T49" fmla="*/ 0 h 9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6" h="98">
                                  <a:moveTo>
                                    <a:pt x="19" y="46"/>
                                  </a:moveTo>
                                  <a:lnTo>
                                    <a:pt x="19" y="46"/>
                                  </a:lnTo>
                                  <a:cubicBezTo>
                                    <a:pt x="28" y="46"/>
                                    <a:pt x="33" y="43"/>
                                    <a:pt x="33" y="33"/>
                                  </a:cubicBezTo>
                                  <a:lnTo>
                                    <a:pt x="33" y="24"/>
                                  </a:lnTo>
                                  <a:cubicBezTo>
                                    <a:pt x="33" y="15"/>
                                    <a:pt x="30" y="10"/>
                                    <a:pt x="22" y="10"/>
                                  </a:cubicBezTo>
                                  <a:lnTo>
                                    <a:pt x="11" y="10"/>
                                  </a:lnTo>
                                  <a:lnTo>
                                    <a:pt x="11" y="46"/>
                                  </a:lnTo>
                                  <a:lnTo>
                                    <a:pt x="19" y="46"/>
                                  </a:lnTo>
                                  <a:close/>
                                  <a:moveTo>
                                    <a:pt x="22" y="0"/>
                                  </a:moveTo>
                                  <a:lnTo>
                                    <a:pt x="22" y="0"/>
                                  </a:lnTo>
                                  <a:cubicBezTo>
                                    <a:pt x="37" y="0"/>
                                    <a:pt x="44" y="8"/>
                                    <a:pt x="44" y="23"/>
                                  </a:cubicBezTo>
                                  <a:lnTo>
                                    <a:pt x="44" y="31"/>
                                  </a:lnTo>
                                  <a:cubicBezTo>
                                    <a:pt x="44" y="41"/>
                                    <a:pt x="40" y="48"/>
                                    <a:pt x="31" y="51"/>
                                  </a:cubicBezTo>
                                  <a:cubicBezTo>
                                    <a:pt x="40" y="53"/>
                                    <a:pt x="44" y="60"/>
                                    <a:pt x="44" y="71"/>
                                  </a:cubicBezTo>
                                  <a:lnTo>
                                    <a:pt x="44" y="86"/>
                                  </a:lnTo>
                                  <a:cubicBezTo>
                                    <a:pt x="44" y="90"/>
                                    <a:pt x="44" y="94"/>
                                    <a:pt x="46" y="98"/>
                                  </a:cubicBezTo>
                                  <a:lnTo>
                                    <a:pt x="35" y="98"/>
                                  </a:lnTo>
                                  <a:cubicBezTo>
                                    <a:pt x="33" y="95"/>
                                    <a:pt x="33" y="92"/>
                                    <a:pt x="33" y="86"/>
                                  </a:cubicBezTo>
                                  <a:lnTo>
                                    <a:pt x="33" y="71"/>
                                  </a:lnTo>
                                  <a:cubicBezTo>
                                    <a:pt x="33" y="60"/>
                                    <a:pt x="28" y="56"/>
                                    <a:pt x="19" y="56"/>
                                  </a:cubicBezTo>
                                  <a:lnTo>
                                    <a:pt x="11" y="56"/>
                                  </a:lnTo>
                                  <a:lnTo>
                                    <a:pt x="11" y="98"/>
                                  </a:lnTo>
                                  <a:lnTo>
                                    <a:pt x="0" y="98"/>
                                  </a:lnTo>
                                  <a:lnTo>
                                    <a:pt x="0" y="0"/>
                                  </a:lnTo>
                                  <a:lnTo>
                                    <a:pt x="22"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B67A70F" w14:textId="77777777" w:rsidR="00040E62" w:rsidRDefault="00040E62" w:rsidP="0074717B">
                                <w:pPr>
                                  <w:rPr>
                                    <w:rFonts w:eastAsia="Times New Roman"/>
                                  </w:rPr>
                                </w:pPr>
                              </w:p>
                            </w:txbxContent>
                          </wps:txbx>
                          <wps:bodyPr/>
                        </wps:wsp>
                        <wps:wsp>
                          <wps:cNvPr id="27" name="Freeform 45"/>
                          <wps:cNvSpPr>
                            <a:spLocks/>
                          </wps:cNvSpPr>
                          <wps:spPr bwMode="auto">
                            <a:xfrm>
                              <a:off x="1472" y="625"/>
                              <a:ext cx="25" cy="222"/>
                            </a:xfrm>
                            <a:custGeom>
                              <a:avLst/>
                              <a:gdLst>
                                <a:gd name="T0" fmla="*/ 1523 w 11"/>
                                <a:gd name="T1" fmla="*/ 13238 h 98"/>
                                <a:gd name="T2" fmla="*/ 1523 w 11"/>
                                <a:gd name="T3" fmla="*/ 13238 h 98"/>
                                <a:gd name="T4" fmla="*/ 0 w 11"/>
                                <a:gd name="T5" fmla="*/ 13238 h 98"/>
                                <a:gd name="T6" fmla="*/ 0 w 11"/>
                                <a:gd name="T7" fmla="*/ 0 h 98"/>
                                <a:gd name="T8" fmla="*/ 1523 w 11"/>
                                <a:gd name="T9" fmla="*/ 0 h 98"/>
                                <a:gd name="T10" fmla="*/ 1523 w 11"/>
                                <a:gd name="T11" fmla="*/ 13238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 h="98">
                                  <a:moveTo>
                                    <a:pt x="11" y="98"/>
                                  </a:moveTo>
                                  <a:lnTo>
                                    <a:pt x="11" y="98"/>
                                  </a:lnTo>
                                  <a:lnTo>
                                    <a:pt x="0" y="98"/>
                                  </a:lnTo>
                                  <a:lnTo>
                                    <a:pt x="0" y="0"/>
                                  </a:lnTo>
                                  <a:lnTo>
                                    <a:pt x="11" y="0"/>
                                  </a:lnTo>
                                  <a:lnTo>
                                    <a:pt x="11"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FC38A64" w14:textId="77777777" w:rsidR="00040E62" w:rsidRDefault="00040E62" w:rsidP="0074717B">
                                <w:pPr>
                                  <w:rPr>
                                    <w:rFonts w:eastAsia="Times New Roman"/>
                                  </w:rPr>
                                </w:pPr>
                              </w:p>
                            </w:txbxContent>
                          </wps:txbx>
                          <wps:bodyPr/>
                        </wps:wsp>
                        <wps:wsp>
                          <wps:cNvPr id="28" name="Freeform 46"/>
                          <wps:cNvSpPr>
                            <a:spLocks noEditPoints="1"/>
                          </wps:cNvSpPr>
                          <wps:spPr bwMode="auto">
                            <a:xfrm>
                              <a:off x="1547" y="625"/>
                              <a:ext cx="121" cy="222"/>
                            </a:xfrm>
                            <a:custGeom>
                              <a:avLst/>
                              <a:gdLst>
                                <a:gd name="T0" fmla="*/ 2116 w 53"/>
                                <a:gd name="T1" fmla="*/ 9299 h 98"/>
                                <a:gd name="T2" fmla="*/ 2116 w 53"/>
                                <a:gd name="T3" fmla="*/ 9299 h 98"/>
                                <a:gd name="T4" fmla="*/ 5212 w 53"/>
                                <a:gd name="T5" fmla="*/ 9299 h 98"/>
                                <a:gd name="T6" fmla="*/ 3664 w 53"/>
                                <a:gd name="T7" fmla="*/ 1744 h 98"/>
                                <a:gd name="T8" fmla="*/ 2116 w 53"/>
                                <a:gd name="T9" fmla="*/ 9299 h 98"/>
                                <a:gd name="T10" fmla="*/ 1986 w 53"/>
                                <a:gd name="T11" fmla="*/ 10556 h 98"/>
                                <a:gd name="T12" fmla="*/ 1986 w 53"/>
                                <a:gd name="T13" fmla="*/ 10556 h 98"/>
                                <a:gd name="T14" fmla="*/ 1438 w 53"/>
                                <a:gd name="T15" fmla="*/ 13238 h 98"/>
                                <a:gd name="T16" fmla="*/ 0 w 53"/>
                                <a:gd name="T17" fmla="*/ 13238 h 98"/>
                                <a:gd name="T18" fmla="*/ 2664 w 53"/>
                                <a:gd name="T19" fmla="*/ 0 h 98"/>
                                <a:gd name="T20" fmla="*/ 4831 w 53"/>
                                <a:gd name="T21" fmla="*/ 0 h 98"/>
                                <a:gd name="T22" fmla="*/ 7495 w 53"/>
                                <a:gd name="T23" fmla="*/ 13238 h 98"/>
                                <a:gd name="T24" fmla="*/ 5952 w 53"/>
                                <a:gd name="T25" fmla="*/ 13238 h 98"/>
                                <a:gd name="T26" fmla="*/ 5399 w 53"/>
                                <a:gd name="T27" fmla="*/ 10556 h 98"/>
                                <a:gd name="T28" fmla="*/ 1986 w 53"/>
                                <a:gd name="T29" fmla="*/ 10556 h 9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98">
                                  <a:moveTo>
                                    <a:pt x="15" y="69"/>
                                  </a:moveTo>
                                  <a:lnTo>
                                    <a:pt x="15" y="69"/>
                                  </a:lnTo>
                                  <a:lnTo>
                                    <a:pt x="37" y="69"/>
                                  </a:lnTo>
                                  <a:lnTo>
                                    <a:pt x="26" y="13"/>
                                  </a:lnTo>
                                  <a:lnTo>
                                    <a:pt x="15" y="69"/>
                                  </a:lnTo>
                                  <a:close/>
                                  <a:moveTo>
                                    <a:pt x="14" y="78"/>
                                  </a:moveTo>
                                  <a:lnTo>
                                    <a:pt x="14" y="78"/>
                                  </a:lnTo>
                                  <a:lnTo>
                                    <a:pt x="10" y="98"/>
                                  </a:lnTo>
                                  <a:lnTo>
                                    <a:pt x="0" y="98"/>
                                  </a:lnTo>
                                  <a:lnTo>
                                    <a:pt x="19" y="0"/>
                                  </a:lnTo>
                                  <a:lnTo>
                                    <a:pt x="34" y="0"/>
                                  </a:lnTo>
                                  <a:lnTo>
                                    <a:pt x="53" y="98"/>
                                  </a:lnTo>
                                  <a:lnTo>
                                    <a:pt x="42" y="98"/>
                                  </a:lnTo>
                                  <a:lnTo>
                                    <a:pt x="38" y="78"/>
                                  </a:lnTo>
                                  <a:lnTo>
                                    <a:pt x="14" y="7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C235B80" w14:textId="77777777" w:rsidR="00040E62" w:rsidRDefault="00040E62" w:rsidP="0074717B">
                                <w:pPr>
                                  <w:rPr>
                                    <w:rFonts w:eastAsia="Times New Roman"/>
                                  </w:rPr>
                                </w:pPr>
                              </w:p>
                            </w:txbxContent>
                          </wps:txbx>
                          <wps:bodyPr/>
                        </wps:wsp>
                        <wps:wsp>
                          <wps:cNvPr id="29" name="Freeform 47"/>
                          <wps:cNvSpPr>
                            <a:spLocks/>
                          </wps:cNvSpPr>
                          <wps:spPr bwMode="auto">
                            <a:xfrm>
                              <a:off x="1711" y="625"/>
                              <a:ext cx="105" cy="222"/>
                            </a:xfrm>
                            <a:custGeom>
                              <a:avLst/>
                              <a:gdLst>
                                <a:gd name="T0" fmla="*/ 2559 w 46"/>
                                <a:gd name="T1" fmla="*/ 13238 h 98"/>
                                <a:gd name="T2" fmla="*/ 2559 w 46"/>
                                <a:gd name="T3" fmla="*/ 13238 h 98"/>
                                <a:gd name="T4" fmla="*/ 2559 w 46"/>
                                <a:gd name="T5" fmla="*/ 1371 h 98"/>
                                <a:gd name="T6" fmla="*/ 0 w 46"/>
                                <a:gd name="T7" fmla="*/ 1371 h 98"/>
                                <a:gd name="T8" fmla="*/ 0 w 46"/>
                                <a:gd name="T9" fmla="*/ 0 h 98"/>
                                <a:gd name="T10" fmla="*/ 6519 w 46"/>
                                <a:gd name="T11" fmla="*/ 0 h 98"/>
                                <a:gd name="T12" fmla="*/ 6519 w 46"/>
                                <a:gd name="T13" fmla="*/ 1371 h 98"/>
                                <a:gd name="T14" fmla="*/ 4106 w 46"/>
                                <a:gd name="T15" fmla="*/ 1371 h 98"/>
                                <a:gd name="T16" fmla="*/ 4106 w 46"/>
                                <a:gd name="T17" fmla="*/ 13238 h 98"/>
                                <a:gd name="T18" fmla="*/ 2559 w 46"/>
                                <a:gd name="T19" fmla="*/ 13238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98">
                                  <a:moveTo>
                                    <a:pt x="18" y="98"/>
                                  </a:moveTo>
                                  <a:lnTo>
                                    <a:pt x="18" y="98"/>
                                  </a:lnTo>
                                  <a:lnTo>
                                    <a:pt x="18" y="10"/>
                                  </a:lnTo>
                                  <a:lnTo>
                                    <a:pt x="0" y="10"/>
                                  </a:lnTo>
                                  <a:lnTo>
                                    <a:pt x="0" y="0"/>
                                  </a:lnTo>
                                  <a:lnTo>
                                    <a:pt x="46" y="0"/>
                                  </a:lnTo>
                                  <a:lnTo>
                                    <a:pt x="46" y="10"/>
                                  </a:lnTo>
                                  <a:lnTo>
                                    <a:pt x="29" y="10"/>
                                  </a:lnTo>
                                  <a:lnTo>
                                    <a:pt x="29" y="98"/>
                                  </a:lnTo>
                                  <a:lnTo>
                                    <a:pt x="18"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CD2E24E" w14:textId="77777777" w:rsidR="00040E62" w:rsidRDefault="00040E62" w:rsidP="0074717B">
                                <w:pPr>
                                  <w:rPr>
                                    <w:rFonts w:eastAsia="Times New Roman"/>
                                  </w:rPr>
                                </w:pPr>
                              </w:p>
                            </w:txbxContent>
                          </wps:txbx>
                          <wps:bodyPr/>
                        </wps:wsp>
                        <wps:wsp>
                          <wps:cNvPr id="30" name="Freeform 48"/>
                          <wps:cNvSpPr>
                            <a:spLocks/>
                          </wps:cNvSpPr>
                          <wps:spPr bwMode="auto">
                            <a:xfrm>
                              <a:off x="267" y="950"/>
                              <a:ext cx="150" cy="343"/>
                            </a:xfrm>
                            <a:custGeom>
                              <a:avLst/>
                              <a:gdLst>
                                <a:gd name="T0" fmla="*/ 9095 w 66"/>
                                <a:gd name="T1" fmla="*/ 5088 h 151"/>
                                <a:gd name="T2" fmla="*/ 9095 w 66"/>
                                <a:gd name="T3" fmla="*/ 5088 h 151"/>
                                <a:gd name="T4" fmla="*/ 9095 w 66"/>
                                <a:gd name="T5" fmla="*/ 6894 h 151"/>
                                <a:gd name="T6" fmla="*/ 7045 w 66"/>
                                <a:gd name="T7" fmla="*/ 6894 h 151"/>
                                <a:gd name="T8" fmla="*/ 7045 w 66"/>
                                <a:gd name="T9" fmla="*/ 4959 h 151"/>
                                <a:gd name="T10" fmla="*/ 4530 w 66"/>
                                <a:gd name="T11" fmla="*/ 2053 h 151"/>
                                <a:gd name="T12" fmla="*/ 2184 w 66"/>
                                <a:gd name="T13" fmla="*/ 4959 h 151"/>
                                <a:gd name="T14" fmla="*/ 2184 w 66"/>
                                <a:gd name="T15" fmla="*/ 15789 h 151"/>
                                <a:gd name="T16" fmla="*/ 4530 w 66"/>
                                <a:gd name="T17" fmla="*/ 18695 h 151"/>
                                <a:gd name="T18" fmla="*/ 7045 w 66"/>
                                <a:gd name="T19" fmla="*/ 15789 h 151"/>
                                <a:gd name="T20" fmla="*/ 7045 w 66"/>
                                <a:gd name="T21" fmla="*/ 11662 h 151"/>
                                <a:gd name="T22" fmla="*/ 4964 w 66"/>
                                <a:gd name="T23" fmla="*/ 11662 h 151"/>
                                <a:gd name="T24" fmla="*/ 4964 w 66"/>
                                <a:gd name="T25" fmla="*/ 9613 h 151"/>
                                <a:gd name="T26" fmla="*/ 9095 w 66"/>
                                <a:gd name="T27" fmla="*/ 9613 h 151"/>
                                <a:gd name="T28" fmla="*/ 9095 w 66"/>
                                <a:gd name="T29" fmla="*/ 15660 h 151"/>
                                <a:gd name="T30" fmla="*/ 4530 w 66"/>
                                <a:gd name="T31" fmla="*/ 20748 h 151"/>
                                <a:gd name="T32" fmla="*/ 0 w 66"/>
                                <a:gd name="T33" fmla="*/ 15660 h 151"/>
                                <a:gd name="T34" fmla="*/ 0 w 66"/>
                                <a:gd name="T35" fmla="*/ 5088 h 151"/>
                                <a:gd name="T36" fmla="*/ 4530 w 66"/>
                                <a:gd name="T37" fmla="*/ 0 h 151"/>
                                <a:gd name="T38" fmla="*/ 9095 w 66"/>
                                <a:gd name="T39" fmla="*/ 5088 h 15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6" h="151">
                                  <a:moveTo>
                                    <a:pt x="66" y="37"/>
                                  </a:moveTo>
                                  <a:lnTo>
                                    <a:pt x="66" y="37"/>
                                  </a:lnTo>
                                  <a:lnTo>
                                    <a:pt x="66" y="50"/>
                                  </a:lnTo>
                                  <a:lnTo>
                                    <a:pt x="51" y="50"/>
                                  </a:lnTo>
                                  <a:lnTo>
                                    <a:pt x="51" y="36"/>
                                  </a:lnTo>
                                  <a:cubicBezTo>
                                    <a:pt x="51" y="23"/>
                                    <a:pt x="46" y="15"/>
                                    <a:pt x="33" y="15"/>
                                  </a:cubicBezTo>
                                  <a:cubicBezTo>
                                    <a:pt x="22" y="15"/>
                                    <a:pt x="16" y="23"/>
                                    <a:pt x="16" y="36"/>
                                  </a:cubicBezTo>
                                  <a:lnTo>
                                    <a:pt x="16" y="115"/>
                                  </a:lnTo>
                                  <a:cubicBezTo>
                                    <a:pt x="16" y="128"/>
                                    <a:pt x="22" y="136"/>
                                    <a:pt x="33" y="136"/>
                                  </a:cubicBezTo>
                                  <a:cubicBezTo>
                                    <a:pt x="46" y="136"/>
                                    <a:pt x="51" y="128"/>
                                    <a:pt x="51" y="115"/>
                                  </a:cubicBezTo>
                                  <a:lnTo>
                                    <a:pt x="51" y="85"/>
                                  </a:lnTo>
                                  <a:lnTo>
                                    <a:pt x="36" y="85"/>
                                  </a:lnTo>
                                  <a:lnTo>
                                    <a:pt x="36" y="70"/>
                                  </a:lnTo>
                                  <a:lnTo>
                                    <a:pt x="66" y="70"/>
                                  </a:lnTo>
                                  <a:lnTo>
                                    <a:pt x="66" y="114"/>
                                  </a:lnTo>
                                  <a:cubicBezTo>
                                    <a:pt x="66" y="136"/>
                                    <a:pt x="56" y="151"/>
                                    <a:pt x="33" y="151"/>
                                  </a:cubicBezTo>
                                  <a:cubicBezTo>
                                    <a:pt x="10" y="151"/>
                                    <a:pt x="0" y="136"/>
                                    <a:pt x="0" y="114"/>
                                  </a:cubicBezTo>
                                  <a:lnTo>
                                    <a:pt x="0" y="37"/>
                                  </a:lnTo>
                                  <a:cubicBezTo>
                                    <a:pt x="0" y="15"/>
                                    <a:pt x="10" y="0"/>
                                    <a:pt x="33" y="0"/>
                                  </a:cubicBezTo>
                                  <a:cubicBezTo>
                                    <a:pt x="56" y="0"/>
                                    <a:pt x="66" y="15"/>
                                    <a:pt x="66" y="3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7C78571" w14:textId="77777777" w:rsidR="00040E62" w:rsidRDefault="00040E62" w:rsidP="0074717B">
                                <w:pPr>
                                  <w:rPr>
                                    <w:rFonts w:eastAsia="Times New Roman"/>
                                  </w:rPr>
                                </w:pPr>
                              </w:p>
                            </w:txbxContent>
                          </wps:txbx>
                          <wps:bodyPr/>
                        </wps:wsp>
                        <wps:wsp>
                          <wps:cNvPr id="31" name="Freeform 49"/>
                          <wps:cNvSpPr>
                            <a:spLocks noEditPoints="1"/>
                          </wps:cNvSpPr>
                          <wps:spPr bwMode="auto">
                            <a:xfrm>
                              <a:off x="501" y="884"/>
                              <a:ext cx="139" cy="406"/>
                            </a:xfrm>
                            <a:custGeom>
                              <a:avLst/>
                              <a:gdLst>
                                <a:gd name="T0" fmla="*/ 7253 w 61"/>
                                <a:gd name="T1" fmla="*/ 0 h 179"/>
                                <a:gd name="T2" fmla="*/ 7253 w 61"/>
                                <a:gd name="T3" fmla="*/ 0 h 179"/>
                                <a:gd name="T4" fmla="*/ 4471 w 61"/>
                                <a:gd name="T5" fmla="*/ 2989 h 179"/>
                                <a:gd name="T6" fmla="*/ 2933 w 61"/>
                                <a:gd name="T7" fmla="*/ 2989 h 179"/>
                                <a:gd name="T8" fmla="*/ 4913 w 61"/>
                                <a:gd name="T9" fmla="*/ 0 h 179"/>
                                <a:gd name="T10" fmla="*/ 7253 w 61"/>
                                <a:gd name="T11" fmla="*/ 0 h 179"/>
                                <a:gd name="T12" fmla="*/ 7440 w 61"/>
                                <a:gd name="T13" fmla="*/ 13067 h 179"/>
                                <a:gd name="T14" fmla="*/ 7440 w 61"/>
                                <a:gd name="T15" fmla="*/ 13067 h 179"/>
                                <a:gd name="T16" fmla="*/ 7440 w 61"/>
                                <a:gd name="T17" fmla="*/ 15135 h 179"/>
                                <a:gd name="T18" fmla="*/ 2404 w 61"/>
                                <a:gd name="T19" fmla="*/ 15135 h 179"/>
                                <a:gd name="T20" fmla="*/ 2404 w 61"/>
                                <a:gd name="T21" fmla="*/ 22332 h 179"/>
                                <a:gd name="T22" fmla="*/ 8541 w 61"/>
                                <a:gd name="T23" fmla="*/ 22332 h 179"/>
                                <a:gd name="T24" fmla="*/ 8541 w 61"/>
                                <a:gd name="T25" fmla="*/ 24376 h 179"/>
                                <a:gd name="T26" fmla="*/ 0 w 61"/>
                                <a:gd name="T27" fmla="*/ 24376 h 179"/>
                                <a:gd name="T28" fmla="*/ 0 w 61"/>
                                <a:gd name="T29" fmla="*/ 4074 h 179"/>
                                <a:gd name="T30" fmla="*/ 8541 w 61"/>
                                <a:gd name="T31" fmla="*/ 4074 h 179"/>
                                <a:gd name="T32" fmla="*/ 8541 w 61"/>
                                <a:gd name="T33" fmla="*/ 6240 h 179"/>
                                <a:gd name="T34" fmla="*/ 2404 w 61"/>
                                <a:gd name="T35" fmla="*/ 6240 h 179"/>
                                <a:gd name="T36" fmla="*/ 2404 w 61"/>
                                <a:gd name="T37" fmla="*/ 13067 h 179"/>
                                <a:gd name="T38" fmla="*/ 7440 w 61"/>
                                <a:gd name="T39" fmla="*/ 13067 h 17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1" h="179">
                                  <a:moveTo>
                                    <a:pt x="52" y="0"/>
                                  </a:moveTo>
                                  <a:lnTo>
                                    <a:pt x="52" y="0"/>
                                  </a:lnTo>
                                  <a:lnTo>
                                    <a:pt x="32" y="22"/>
                                  </a:lnTo>
                                  <a:lnTo>
                                    <a:pt x="21" y="22"/>
                                  </a:lnTo>
                                  <a:lnTo>
                                    <a:pt x="35" y="0"/>
                                  </a:lnTo>
                                  <a:lnTo>
                                    <a:pt x="52" y="0"/>
                                  </a:lnTo>
                                  <a:close/>
                                  <a:moveTo>
                                    <a:pt x="53" y="96"/>
                                  </a:moveTo>
                                  <a:lnTo>
                                    <a:pt x="53" y="96"/>
                                  </a:lnTo>
                                  <a:lnTo>
                                    <a:pt x="53" y="111"/>
                                  </a:lnTo>
                                  <a:lnTo>
                                    <a:pt x="17" y="111"/>
                                  </a:lnTo>
                                  <a:lnTo>
                                    <a:pt x="17" y="164"/>
                                  </a:lnTo>
                                  <a:lnTo>
                                    <a:pt x="61" y="164"/>
                                  </a:lnTo>
                                  <a:lnTo>
                                    <a:pt x="61" y="179"/>
                                  </a:lnTo>
                                  <a:lnTo>
                                    <a:pt x="0" y="179"/>
                                  </a:lnTo>
                                  <a:lnTo>
                                    <a:pt x="0" y="30"/>
                                  </a:lnTo>
                                  <a:lnTo>
                                    <a:pt x="61" y="30"/>
                                  </a:lnTo>
                                  <a:lnTo>
                                    <a:pt x="61" y="46"/>
                                  </a:lnTo>
                                  <a:lnTo>
                                    <a:pt x="17" y="46"/>
                                  </a:lnTo>
                                  <a:lnTo>
                                    <a:pt x="17" y="96"/>
                                  </a:lnTo>
                                  <a:lnTo>
                                    <a:pt x="53" y="9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5832640" w14:textId="77777777" w:rsidR="00040E62" w:rsidRDefault="00040E62" w:rsidP="0074717B">
                                <w:pPr>
                                  <w:rPr>
                                    <w:rFonts w:eastAsia="Times New Roman"/>
                                  </w:rPr>
                                </w:pPr>
                              </w:p>
                            </w:txbxContent>
                          </wps:txbx>
                          <wps:bodyPr/>
                        </wps:wsp>
                        <wps:wsp>
                          <wps:cNvPr id="13445" name="Freeform 50"/>
                          <wps:cNvSpPr>
                            <a:spLocks/>
                          </wps:cNvSpPr>
                          <wps:spPr bwMode="auto">
                            <a:xfrm>
                              <a:off x="722" y="954"/>
                              <a:ext cx="160" cy="336"/>
                            </a:xfrm>
                            <a:custGeom>
                              <a:avLst/>
                              <a:gdLst>
                                <a:gd name="T0" fmla="*/ 2126 w 70"/>
                                <a:gd name="T1" fmla="*/ 20267 h 148"/>
                                <a:gd name="T2" fmla="*/ 2126 w 70"/>
                                <a:gd name="T3" fmla="*/ 20267 h 148"/>
                                <a:gd name="T4" fmla="*/ 0 w 70"/>
                                <a:gd name="T5" fmla="*/ 20267 h 148"/>
                                <a:gd name="T6" fmla="*/ 0 w 70"/>
                                <a:gd name="T7" fmla="*/ 0 h 148"/>
                                <a:gd name="T8" fmla="*/ 2999 w 70"/>
                                <a:gd name="T9" fmla="*/ 0 h 148"/>
                                <a:gd name="T10" fmla="*/ 7998 w 70"/>
                                <a:gd name="T11" fmla="*/ 14664 h 148"/>
                                <a:gd name="T12" fmla="*/ 7998 w 70"/>
                                <a:gd name="T13" fmla="*/ 0 h 148"/>
                                <a:gd name="T14" fmla="*/ 9995 w 70"/>
                                <a:gd name="T15" fmla="*/ 0 h 148"/>
                                <a:gd name="T16" fmla="*/ 9995 w 70"/>
                                <a:gd name="T17" fmla="*/ 20267 h 148"/>
                                <a:gd name="T18" fmla="*/ 7559 w 70"/>
                                <a:gd name="T19" fmla="*/ 20267 h 148"/>
                                <a:gd name="T20" fmla="*/ 2126 w 70"/>
                                <a:gd name="T21" fmla="*/ 3850 h 148"/>
                                <a:gd name="T22" fmla="*/ 2126 w 70"/>
                                <a:gd name="T23" fmla="*/ 20267 h 1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0" h="148">
                                  <a:moveTo>
                                    <a:pt x="15" y="148"/>
                                  </a:moveTo>
                                  <a:lnTo>
                                    <a:pt x="15" y="148"/>
                                  </a:lnTo>
                                  <a:lnTo>
                                    <a:pt x="0" y="148"/>
                                  </a:lnTo>
                                  <a:lnTo>
                                    <a:pt x="0" y="0"/>
                                  </a:lnTo>
                                  <a:lnTo>
                                    <a:pt x="21" y="0"/>
                                  </a:lnTo>
                                  <a:lnTo>
                                    <a:pt x="56" y="107"/>
                                  </a:lnTo>
                                  <a:lnTo>
                                    <a:pt x="56" y="0"/>
                                  </a:lnTo>
                                  <a:lnTo>
                                    <a:pt x="70" y="0"/>
                                  </a:lnTo>
                                  <a:lnTo>
                                    <a:pt x="70" y="148"/>
                                  </a:lnTo>
                                  <a:lnTo>
                                    <a:pt x="53" y="148"/>
                                  </a:lnTo>
                                  <a:lnTo>
                                    <a:pt x="15" y="28"/>
                                  </a:lnTo>
                                  <a:lnTo>
                                    <a:pt x="15" y="14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5F61EB3" w14:textId="77777777" w:rsidR="00040E62" w:rsidRDefault="00040E62" w:rsidP="0074717B">
                                <w:pPr>
                                  <w:rPr>
                                    <w:rFonts w:eastAsia="Times New Roman"/>
                                  </w:rPr>
                                </w:pPr>
                              </w:p>
                            </w:txbxContent>
                          </wps:txbx>
                          <wps:bodyPr/>
                        </wps:wsp>
                        <wps:wsp>
                          <wps:cNvPr id="13446" name="Freeform 51"/>
                          <wps:cNvSpPr>
                            <a:spLocks noEditPoints="1"/>
                          </wps:cNvSpPr>
                          <wps:spPr bwMode="auto">
                            <a:xfrm>
                              <a:off x="968" y="884"/>
                              <a:ext cx="139" cy="406"/>
                            </a:xfrm>
                            <a:custGeom>
                              <a:avLst/>
                              <a:gdLst>
                                <a:gd name="T0" fmla="*/ 7253 w 61"/>
                                <a:gd name="T1" fmla="*/ 0 h 179"/>
                                <a:gd name="T2" fmla="*/ 7253 w 61"/>
                                <a:gd name="T3" fmla="*/ 0 h 179"/>
                                <a:gd name="T4" fmla="*/ 4471 w 61"/>
                                <a:gd name="T5" fmla="*/ 2989 h 179"/>
                                <a:gd name="T6" fmla="*/ 2933 w 61"/>
                                <a:gd name="T7" fmla="*/ 2989 h 179"/>
                                <a:gd name="T8" fmla="*/ 4913 w 61"/>
                                <a:gd name="T9" fmla="*/ 0 h 179"/>
                                <a:gd name="T10" fmla="*/ 7253 w 61"/>
                                <a:gd name="T11" fmla="*/ 0 h 179"/>
                                <a:gd name="T12" fmla="*/ 7440 w 61"/>
                                <a:gd name="T13" fmla="*/ 13067 h 179"/>
                                <a:gd name="T14" fmla="*/ 7440 w 61"/>
                                <a:gd name="T15" fmla="*/ 13067 h 179"/>
                                <a:gd name="T16" fmla="*/ 7440 w 61"/>
                                <a:gd name="T17" fmla="*/ 15135 h 179"/>
                                <a:gd name="T18" fmla="*/ 2404 w 61"/>
                                <a:gd name="T19" fmla="*/ 15135 h 179"/>
                                <a:gd name="T20" fmla="*/ 2404 w 61"/>
                                <a:gd name="T21" fmla="*/ 22332 h 179"/>
                                <a:gd name="T22" fmla="*/ 8541 w 61"/>
                                <a:gd name="T23" fmla="*/ 22332 h 179"/>
                                <a:gd name="T24" fmla="*/ 8541 w 61"/>
                                <a:gd name="T25" fmla="*/ 24376 h 179"/>
                                <a:gd name="T26" fmla="*/ 0 w 61"/>
                                <a:gd name="T27" fmla="*/ 24376 h 179"/>
                                <a:gd name="T28" fmla="*/ 0 w 61"/>
                                <a:gd name="T29" fmla="*/ 4074 h 179"/>
                                <a:gd name="T30" fmla="*/ 8541 w 61"/>
                                <a:gd name="T31" fmla="*/ 4074 h 179"/>
                                <a:gd name="T32" fmla="*/ 8541 w 61"/>
                                <a:gd name="T33" fmla="*/ 6240 h 179"/>
                                <a:gd name="T34" fmla="*/ 2404 w 61"/>
                                <a:gd name="T35" fmla="*/ 6240 h 179"/>
                                <a:gd name="T36" fmla="*/ 2404 w 61"/>
                                <a:gd name="T37" fmla="*/ 13067 h 179"/>
                                <a:gd name="T38" fmla="*/ 7440 w 61"/>
                                <a:gd name="T39" fmla="*/ 13067 h 17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1" h="179">
                                  <a:moveTo>
                                    <a:pt x="52" y="0"/>
                                  </a:moveTo>
                                  <a:lnTo>
                                    <a:pt x="52" y="0"/>
                                  </a:lnTo>
                                  <a:lnTo>
                                    <a:pt x="32" y="22"/>
                                  </a:lnTo>
                                  <a:lnTo>
                                    <a:pt x="21" y="22"/>
                                  </a:lnTo>
                                  <a:lnTo>
                                    <a:pt x="35" y="0"/>
                                  </a:lnTo>
                                  <a:lnTo>
                                    <a:pt x="52" y="0"/>
                                  </a:lnTo>
                                  <a:close/>
                                  <a:moveTo>
                                    <a:pt x="53" y="96"/>
                                  </a:moveTo>
                                  <a:lnTo>
                                    <a:pt x="53" y="96"/>
                                  </a:lnTo>
                                  <a:lnTo>
                                    <a:pt x="53" y="111"/>
                                  </a:lnTo>
                                  <a:lnTo>
                                    <a:pt x="17" y="111"/>
                                  </a:lnTo>
                                  <a:lnTo>
                                    <a:pt x="17" y="164"/>
                                  </a:lnTo>
                                  <a:lnTo>
                                    <a:pt x="61" y="164"/>
                                  </a:lnTo>
                                  <a:lnTo>
                                    <a:pt x="61" y="179"/>
                                  </a:lnTo>
                                  <a:lnTo>
                                    <a:pt x="0" y="179"/>
                                  </a:lnTo>
                                  <a:lnTo>
                                    <a:pt x="0" y="30"/>
                                  </a:lnTo>
                                  <a:lnTo>
                                    <a:pt x="61" y="30"/>
                                  </a:lnTo>
                                  <a:lnTo>
                                    <a:pt x="61" y="46"/>
                                  </a:lnTo>
                                  <a:lnTo>
                                    <a:pt x="17" y="46"/>
                                  </a:lnTo>
                                  <a:lnTo>
                                    <a:pt x="17" y="96"/>
                                  </a:lnTo>
                                  <a:lnTo>
                                    <a:pt x="53" y="9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8BB19F2" w14:textId="77777777" w:rsidR="00040E62" w:rsidRDefault="00040E62" w:rsidP="0074717B">
                                <w:pPr>
                                  <w:rPr>
                                    <w:rFonts w:eastAsia="Times New Roman"/>
                                  </w:rPr>
                                </w:pPr>
                              </w:p>
                            </w:txbxContent>
                          </wps:txbx>
                          <wps:bodyPr/>
                        </wps:wsp>
                        <wps:wsp>
                          <wps:cNvPr id="13447" name="Freeform 52"/>
                          <wps:cNvSpPr>
                            <a:spLocks noEditPoints="1"/>
                          </wps:cNvSpPr>
                          <wps:spPr bwMode="auto">
                            <a:xfrm>
                              <a:off x="1192" y="952"/>
                              <a:ext cx="157" cy="338"/>
                            </a:xfrm>
                            <a:custGeom>
                              <a:avLst/>
                              <a:gdLst>
                                <a:gd name="T0" fmla="*/ 3909 w 69"/>
                                <a:gd name="T1" fmla="*/ 9562 h 149"/>
                                <a:gd name="T2" fmla="*/ 3909 w 69"/>
                                <a:gd name="T3" fmla="*/ 9562 h 149"/>
                                <a:gd name="T4" fmla="*/ 6787 w 69"/>
                                <a:gd name="T5" fmla="*/ 6783 h 149"/>
                                <a:gd name="T6" fmla="*/ 6787 w 69"/>
                                <a:gd name="T7" fmla="*/ 4925 h 149"/>
                                <a:gd name="T8" fmla="*/ 4453 w 69"/>
                                <a:gd name="T9" fmla="*/ 2171 h 149"/>
                                <a:gd name="T10" fmla="*/ 2200 w 69"/>
                                <a:gd name="T11" fmla="*/ 2171 h 149"/>
                                <a:gd name="T12" fmla="*/ 2200 w 69"/>
                                <a:gd name="T13" fmla="*/ 9562 h 149"/>
                                <a:gd name="T14" fmla="*/ 3909 w 69"/>
                                <a:gd name="T15" fmla="*/ 9562 h 149"/>
                                <a:gd name="T16" fmla="*/ 4583 w 69"/>
                                <a:gd name="T17" fmla="*/ 0 h 149"/>
                                <a:gd name="T18" fmla="*/ 4583 w 69"/>
                                <a:gd name="T19" fmla="*/ 0 h 149"/>
                                <a:gd name="T20" fmla="*/ 9142 w 69"/>
                                <a:gd name="T21" fmla="*/ 4637 h 149"/>
                                <a:gd name="T22" fmla="*/ 9142 w 69"/>
                                <a:gd name="T23" fmla="*/ 6247 h 149"/>
                                <a:gd name="T24" fmla="*/ 6512 w 69"/>
                                <a:gd name="T25" fmla="*/ 10519 h 149"/>
                                <a:gd name="T26" fmla="*/ 9142 w 69"/>
                                <a:gd name="T27" fmla="*/ 14722 h 149"/>
                                <a:gd name="T28" fmla="*/ 9142 w 69"/>
                                <a:gd name="T29" fmla="*/ 17846 h 149"/>
                                <a:gd name="T30" fmla="*/ 9568 w 69"/>
                                <a:gd name="T31" fmla="*/ 20312 h 149"/>
                                <a:gd name="T32" fmla="*/ 7186 w 69"/>
                                <a:gd name="T33" fmla="*/ 20312 h 149"/>
                                <a:gd name="T34" fmla="*/ 6787 w 69"/>
                                <a:gd name="T35" fmla="*/ 17846 h 149"/>
                                <a:gd name="T36" fmla="*/ 6787 w 69"/>
                                <a:gd name="T37" fmla="*/ 14593 h 149"/>
                                <a:gd name="T38" fmla="*/ 3909 w 69"/>
                                <a:gd name="T39" fmla="*/ 11603 h 149"/>
                                <a:gd name="T40" fmla="*/ 2200 w 69"/>
                                <a:gd name="T41" fmla="*/ 11603 h 149"/>
                                <a:gd name="T42" fmla="*/ 2200 w 69"/>
                                <a:gd name="T43" fmla="*/ 20312 h 149"/>
                                <a:gd name="T44" fmla="*/ 0 w 69"/>
                                <a:gd name="T45" fmla="*/ 20312 h 149"/>
                                <a:gd name="T46" fmla="*/ 0 w 69"/>
                                <a:gd name="T47" fmla="*/ 0 h 149"/>
                                <a:gd name="T48" fmla="*/ 4583 w 69"/>
                                <a:gd name="T49" fmla="*/ 0 h 14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49">
                                  <a:moveTo>
                                    <a:pt x="28" y="70"/>
                                  </a:moveTo>
                                  <a:lnTo>
                                    <a:pt x="28" y="70"/>
                                  </a:lnTo>
                                  <a:cubicBezTo>
                                    <a:pt x="41" y="70"/>
                                    <a:pt x="49" y="66"/>
                                    <a:pt x="49" y="50"/>
                                  </a:cubicBezTo>
                                  <a:lnTo>
                                    <a:pt x="49" y="36"/>
                                  </a:lnTo>
                                  <a:cubicBezTo>
                                    <a:pt x="49" y="22"/>
                                    <a:pt x="44" y="16"/>
                                    <a:pt x="32" y="16"/>
                                  </a:cubicBezTo>
                                  <a:lnTo>
                                    <a:pt x="16" y="16"/>
                                  </a:lnTo>
                                  <a:lnTo>
                                    <a:pt x="16" y="70"/>
                                  </a:lnTo>
                                  <a:lnTo>
                                    <a:pt x="28" y="70"/>
                                  </a:lnTo>
                                  <a:close/>
                                  <a:moveTo>
                                    <a:pt x="33" y="0"/>
                                  </a:moveTo>
                                  <a:lnTo>
                                    <a:pt x="33" y="0"/>
                                  </a:lnTo>
                                  <a:cubicBezTo>
                                    <a:pt x="56" y="0"/>
                                    <a:pt x="66" y="12"/>
                                    <a:pt x="66" y="34"/>
                                  </a:cubicBezTo>
                                  <a:lnTo>
                                    <a:pt x="66" y="46"/>
                                  </a:lnTo>
                                  <a:cubicBezTo>
                                    <a:pt x="66" y="63"/>
                                    <a:pt x="60" y="73"/>
                                    <a:pt x="47" y="77"/>
                                  </a:cubicBezTo>
                                  <a:cubicBezTo>
                                    <a:pt x="61" y="81"/>
                                    <a:pt x="66" y="92"/>
                                    <a:pt x="66" y="108"/>
                                  </a:cubicBezTo>
                                  <a:lnTo>
                                    <a:pt x="66" y="131"/>
                                  </a:lnTo>
                                  <a:cubicBezTo>
                                    <a:pt x="66" y="137"/>
                                    <a:pt x="66" y="144"/>
                                    <a:pt x="69" y="149"/>
                                  </a:cubicBezTo>
                                  <a:lnTo>
                                    <a:pt x="52" y="149"/>
                                  </a:lnTo>
                                  <a:cubicBezTo>
                                    <a:pt x="50" y="144"/>
                                    <a:pt x="49" y="141"/>
                                    <a:pt x="49" y="131"/>
                                  </a:cubicBezTo>
                                  <a:lnTo>
                                    <a:pt x="49" y="107"/>
                                  </a:lnTo>
                                  <a:cubicBezTo>
                                    <a:pt x="49" y="91"/>
                                    <a:pt x="41" y="85"/>
                                    <a:pt x="28" y="85"/>
                                  </a:cubicBezTo>
                                  <a:lnTo>
                                    <a:pt x="16" y="85"/>
                                  </a:lnTo>
                                  <a:lnTo>
                                    <a:pt x="16" y="149"/>
                                  </a:lnTo>
                                  <a:lnTo>
                                    <a:pt x="0" y="149"/>
                                  </a:lnTo>
                                  <a:lnTo>
                                    <a:pt x="0" y="0"/>
                                  </a:lnTo>
                                  <a:lnTo>
                                    <a:pt x="33"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6666D6A" w14:textId="77777777" w:rsidR="00040E62" w:rsidRDefault="00040E62" w:rsidP="0074717B">
                                <w:pPr>
                                  <w:rPr>
                                    <w:rFonts w:eastAsia="Times New Roman"/>
                                  </w:rPr>
                                </w:pPr>
                              </w:p>
                            </w:txbxContent>
                          </wps:txbx>
                          <wps:bodyPr/>
                        </wps:wsp>
                        <wps:wsp>
                          <wps:cNvPr id="13448" name="Freeform 53"/>
                          <wps:cNvSpPr>
                            <a:spLocks noEditPoints="1"/>
                          </wps:cNvSpPr>
                          <wps:spPr bwMode="auto">
                            <a:xfrm>
                              <a:off x="1420" y="952"/>
                              <a:ext cx="182" cy="338"/>
                            </a:xfrm>
                            <a:custGeom>
                              <a:avLst/>
                              <a:gdLst>
                                <a:gd name="T0" fmla="*/ 3158 w 80"/>
                                <a:gd name="T1" fmla="*/ 14300 h 149"/>
                                <a:gd name="T2" fmla="*/ 3158 w 80"/>
                                <a:gd name="T3" fmla="*/ 14300 h 149"/>
                                <a:gd name="T4" fmla="*/ 7737 w 80"/>
                                <a:gd name="T5" fmla="*/ 14300 h 149"/>
                                <a:gd name="T6" fmla="*/ 5419 w 80"/>
                                <a:gd name="T7" fmla="*/ 2593 h 149"/>
                                <a:gd name="T8" fmla="*/ 3158 w 80"/>
                                <a:gd name="T9" fmla="*/ 14300 h 149"/>
                                <a:gd name="T10" fmla="*/ 2919 w 80"/>
                                <a:gd name="T11" fmla="*/ 16204 h 149"/>
                                <a:gd name="T12" fmla="*/ 2919 w 80"/>
                                <a:gd name="T13" fmla="*/ 16204 h 149"/>
                                <a:gd name="T14" fmla="*/ 2059 w 80"/>
                                <a:gd name="T15" fmla="*/ 20312 h 149"/>
                                <a:gd name="T16" fmla="*/ 0 w 80"/>
                                <a:gd name="T17" fmla="*/ 20312 h 149"/>
                                <a:gd name="T18" fmla="*/ 3908 w 80"/>
                                <a:gd name="T19" fmla="*/ 0 h 149"/>
                                <a:gd name="T20" fmla="*/ 7184 w 80"/>
                                <a:gd name="T21" fmla="*/ 0 h 149"/>
                                <a:gd name="T22" fmla="*/ 11091 w 80"/>
                                <a:gd name="T23" fmla="*/ 20312 h 149"/>
                                <a:gd name="T24" fmla="*/ 8891 w 80"/>
                                <a:gd name="T25" fmla="*/ 20312 h 149"/>
                                <a:gd name="T26" fmla="*/ 8042 w 80"/>
                                <a:gd name="T27" fmla="*/ 16204 h 149"/>
                                <a:gd name="T28" fmla="*/ 2919 w 80"/>
                                <a:gd name="T29" fmla="*/ 16204 h 1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0" h="149">
                                  <a:moveTo>
                                    <a:pt x="23" y="105"/>
                                  </a:moveTo>
                                  <a:lnTo>
                                    <a:pt x="23" y="105"/>
                                  </a:lnTo>
                                  <a:lnTo>
                                    <a:pt x="56" y="105"/>
                                  </a:lnTo>
                                  <a:lnTo>
                                    <a:pt x="39" y="19"/>
                                  </a:lnTo>
                                  <a:lnTo>
                                    <a:pt x="23" y="105"/>
                                  </a:lnTo>
                                  <a:close/>
                                  <a:moveTo>
                                    <a:pt x="21" y="119"/>
                                  </a:moveTo>
                                  <a:lnTo>
                                    <a:pt x="21" y="119"/>
                                  </a:lnTo>
                                  <a:lnTo>
                                    <a:pt x="15" y="149"/>
                                  </a:lnTo>
                                  <a:lnTo>
                                    <a:pt x="0" y="149"/>
                                  </a:lnTo>
                                  <a:lnTo>
                                    <a:pt x="28" y="0"/>
                                  </a:lnTo>
                                  <a:lnTo>
                                    <a:pt x="52" y="0"/>
                                  </a:lnTo>
                                  <a:lnTo>
                                    <a:pt x="80" y="149"/>
                                  </a:lnTo>
                                  <a:lnTo>
                                    <a:pt x="64" y="149"/>
                                  </a:lnTo>
                                  <a:lnTo>
                                    <a:pt x="58" y="119"/>
                                  </a:lnTo>
                                  <a:lnTo>
                                    <a:pt x="21" y="119"/>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783D684" w14:textId="77777777" w:rsidR="00040E62" w:rsidRDefault="00040E62" w:rsidP="0074717B">
                                <w:pPr>
                                  <w:rPr>
                                    <w:rFonts w:eastAsia="Times New Roman"/>
                                  </w:rPr>
                                </w:pPr>
                              </w:p>
                            </w:txbxContent>
                          </wps:txbx>
                          <wps:bodyPr/>
                        </wps:wsp>
                        <wps:wsp>
                          <wps:cNvPr id="13449" name="Freeform 54"/>
                          <wps:cNvSpPr>
                            <a:spLocks/>
                          </wps:cNvSpPr>
                          <wps:spPr bwMode="auto">
                            <a:xfrm>
                              <a:off x="1679" y="954"/>
                              <a:ext cx="135" cy="336"/>
                            </a:xfrm>
                            <a:custGeom>
                              <a:avLst/>
                              <a:gdLst>
                                <a:gd name="T0" fmla="*/ 0 w 59"/>
                                <a:gd name="T1" fmla="*/ 20267 h 148"/>
                                <a:gd name="T2" fmla="*/ 0 w 59"/>
                                <a:gd name="T3" fmla="*/ 20267 h 148"/>
                                <a:gd name="T4" fmla="*/ 0 w 59"/>
                                <a:gd name="T5" fmla="*/ 0 h 148"/>
                                <a:gd name="T6" fmla="*/ 2446 w 59"/>
                                <a:gd name="T7" fmla="*/ 0 h 148"/>
                                <a:gd name="T8" fmla="*/ 2446 w 59"/>
                                <a:gd name="T9" fmla="*/ 18219 h 148"/>
                                <a:gd name="T10" fmla="*/ 8471 w 59"/>
                                <a:gd name="T11" fmla="*/ 18219 h 148"/>
                                <a:gd name="T12" fmla="*/ 8471 w 59"/>
                                <a:gd name="T13" fmla="*/ 20267 h 148"/>
                                <a:gd name="T14" fmla="*/ 0 w 59"/>
                                <a:gd name="T15" fmla="*/ 20267 h 1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9" h="148">
                                  <a:moveTo>
                                    <a:pt x="0" y="148"/>
                                  </a:moveTo>
                                  <a:lnTo>
                                    <a:pt x="0" y="148"/>
                                  </a:lnTo>
                                  <a:lnTo>
                                    <a:pt x="0" y="0"/>
                                  </a:lnTo>
                                  <a:lnTo>
                                    <a:pt x="17" y="0"/>
                                  </a:lnTo>
                                  <a:lnTo>
                                    <a:pt x="17" y="133"/>
                                  </a:lnTo>
                                  <a:lnTo>
                                    <a:pt x="59" y="133"/>
                                  </a:lnTo>
                                  <a:lnTo>
                                    <a:pt x="59" y="148"/>
                                  </a:lnTo>
                                  <a:lnTo>
                                    <a:pt x="0" y="14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1C073B0" w14:textId="77777777" w:rsidR="00040E62" w:rsidRDefault="00040E62" w:rsidP="0074717B">
                                <w:pPr>
                                  <w:rPr>
                                    <w:rFonts w:eastAsia="Times New Roman"/>
                                  </w:rPr>
                                </w:pPr>
                              </w:p>
                            </w:txbxContent>
                          </wps:txbx>
                          <wps:bodyPr/>
                        </wps:wsp>
                        <wps:wsp>
                          <wps:cNvPr id="13450" name="Freeform 55"/>
                          <wps:cNvSpPr>
                            <a:spLocks noEditPoints="1"/>
                          </wps:cNvSpPr>
                          <wps:spPr bwMode="auto">
                            <a:xfrm>
                              <a:off x="941" y="1361"/>
                              <a:ext cx="50" cy="107"/>
                            </a:xfrm>
                            <a:custGeom>
                              <a:avLst/>
                              <a:gdLst>
                                <a:gd name="T0" fmla="*/ 1523 w 22"/>
                                <a:gd name="T1" fmla="*/ 5887 h 47"/>
                                <a:gd name="T2" fmla="*/ 1523 w 22"/>
                                <a:gd name="T3" fmla="*/ 5887 h 47"/>
                                <a:gd name="T4" fmla="*/ 2370 w 22"/>
                                <a:gd name="T5" fmla="*/ 4888 h 47"/>
                                <a:gd name="T6" fmla="*/ 2370 w 22"/>
                                <a:gd name="T7" fmla="*/ 1534 h 47"/>
                                <a:gd name="T8" fmla="*/ 1523 w 22"/>
                                <a:gd name="T9" fmla="*/ 674 h 47"/>
                                <a:gd name="T10" fmla="*/ 670 w 22"/>
                                <a:gd name="T11" fmla="*/ 674 h 47"/>
                                <a:gd name="T12" fmla="*/ 670 w 22"/>
                                <a:gd name="T13" fmla="*/ 5887 h 47"/>
                                <a:gd name="T14" fmla="*/ 1523 w 22"/>
                                <a:gd name="T15" fmla="*/ 5887 h 47"/>
                                <a:gd name="T16" fmla="*/ 1523 w 22"/>
                                <a:gd name="T17" fmla="*/ 0 h 47"/>
                                <a:gd name="T18" fmla="*/ 1523 w 22"/>
                                <a:gd name="T19" fmla="*/ 0 h 47"/>
                                <a:gd name="T20" fmla="*/ 3043 w 22"/>
                                <a:gd name="T21" fmla="*/ 1637 h 47"/>
                                <a:gd name="T22" fmla="*/ 3043 w 22"/>
                                <a:gd name="T23" fmla="*/ 4888 h 47"/>
                                <a:gd name="T24" fmla="*/ 1523 w 22"/>
                                <a:gd name="T25" fmla="*/ 6552 h 47"/>
                                <a:gd name="T26" fmla="*/ 0 w 22"/>
                                <a:gd name="T27" fmla="*/ 6552 h 47"/>
                                <a:gd name="T28" fmla="*/ 0 w 22"/>
                                <a:gd name="T29" fmla="*/ 0 h 47"/>
                                <a:gd name="T30" fmla="*/ 1523 w 22"/>
                                <a:gd name="T31" fmla="*/ 0 h 4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 h="47">
                                  <a:moveTo>
                                    <a:pt x="11" y="42"/>
                                  </a:moveTo>
                                  <a:lnTo>
                                    <a:pt x="11" y="42"/>
                                  </a:lnTo>
                                  <a:cubicBezTo>
                                    <a:pt x="15" y="42"/>
                                    <a:pt x="17" y="40"/>
                                    <a:pt x="17" y="35"/>
                                  </a:cubicBezTo>
                                  <a:lnTo>
                                    <a:pt x="17" y="11"/>
                                  </a:lnTo>
                                  <a:cubicBezTo>
                                    <a:pt x="17" y="7"/>
                                    <a:pt x="15" y="5"/>
                                    <a:pt x="11" y="5"/>
                                  </a:cubicBezTo>
                                  <a:lnTo>
                                    <a:pt x="5" y="5"/>
                                  </a:lnTo>
                                  <a:lnTo>
                                    <a:pt x="5" y="42"/>
                                  </a:lnTo>
                                  <a:lnTo>
                                    <a:pt x="11" y="42"/>
                                  </a:lnTo>
                                  <a:close/>
                                  <a:moveTo>
                                    <a:pt x="11" y="0"/>
                                  </a:moveTo>
                                  <a:lnTo>
                                    <a:pt x="11" y="0"/>
                                  </a:lnTo>
                                  <a:cubicBezTo>
                                    <a:pt x="18" y="0"/>
                                    <a:pt x="22" y="4"/>
                                    <a:pt x="22" y="12"/>
                                  </a:cubicBezTo>
                                  <a:lnTo>
                                    <a:pt x="22" y="35"/>
                                  </a:lnTo>
                                  <a:cubicBezTo>
                                    <a:pt x="22" y="42"/>
                                    <a:pt x="18" y="47"/>
                                    <a:pt x="11" y="47"/>
                                  </a:cubicBezTo>
                                  <a:lnTo>
                                    <a:pt x="0" y="47"/>
                                  </a:lnTo>
                                  <a:lnTo>
                                    <a:pt x="0" y="0"/>
                                  </a:lnTo>
                                  <a:lnTo>
                                    <a:pt x="11"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CD9045A" w14:textId="77777777" w:rsidR="00040E62" w:rsidRDefault="00040E62" w:rsidP="0074717B">
                                <w:pPr>
                                  <w:rPr>
                                    <w:rFonts w:eastAsia="Times New Roman"/>
                                  </w:rPr>
                                </w:pPr>
                              </w:p>
                            </w:txbxContent>
                          </wps:txbx>
                          <wps:bodyPr/>
                        </wps:wsp>
                        <wps:wsp>
                          <wps:cNvPr id="13451" name="Freeform 56"/>
                          <wps:cNvSpPr>
                            <a:spLocks/>
                          </wps:cNvSpPr>
                          <wps:spPr bwMode="auto">
                            <a:xfrm>
                              <a:off x="1016" y="1361"/>
                              <a:ext cx="46" cy="107"/>
                            </a:xfrm>
                            <a:custGeom>
                              <a:avLst/>
                              <a:gdLst>
                                <a:gd name="T0" fmla="*/ 2519 w 20"/>
                                <a:gd name="T1" fmla="*/ 2928 h 47"/>
                                <a:gd name="T2" fmla="*/ 2519 w 20"/>
                                <a:gd name="T3" fmla="*/ 2928 h 47"/>
                                <a:gd name="T4" fmla="*/ 2519 w 20"/>
                                <a:gd name="T5" fmla="*/ 3492 h 47"/>
                                <a:gd name="T6" fmla="*/ 899 w 20"/>
                                <a:gd name="T7" fmla="*/ 3492 h 47"/>
                                <a:gd name="T8" fmla="*/ 899 w 20"/>
                                <a:gd name="T9" fmla="*/ 5887 h 47"/>
                                <a:gd name="T10" fmla="*/ 2967 w 20"/>
                                <a:gd name="T11" fmla="*/ 5887 h 47"/>
                                <a:gd name="T12" fmla="*/ 2967 w 20"/>
                                <a:gd name="T13" fmla="*/ 6552 h 47"/>
                                <a:gd name="T14" fmla="*/ 0 w 20"/>
                                <a:gd name="T15" fmla="*/ 6552 h 47"/>
                                <a:gd name="T16" fmla="*/ 0 w 20"/>
                                <a:gd name="T17" fmla="*/ 0 h 47"/>
                                <a:gd name="T18" fmla="*/ 2967 w 20"/>
                                <a:gd name="T19" fmla="*/ 0 h 47"/>
                                <a:gd name="T20" fmla="*/ 2967 w 20"/>
                                <a:gd name="T21" fmla="*/ 674 h 47"/>
                                <a:gd name="T22" fmla="*/ 899 w 20"/>
                                <a:gd name="T23" fmla="*/ 674 h 47"/>
                                <a:gd name="T24" fmla="*/ 899 w 20"/>
                                <a:gd name="T25" fmla="*/ 2928 h 47"/>
                                <a:gd name="T26" fmla="*/ 2519 w 20"/>
                                <a:gd name="T27" fmla="*/ 2928 h 4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0" h="47">
                                  <a:moveTo>
                                    <a:pt x="17" y="21"/>
                                  </a:moveTo>
                                  <a:lnTo>
                                    <a:pt x="17" y="21"/>
                                  </a:lnTo>
                                  <a:lnTo>
                                    <a:pt x="17" y="25"/>
                                  </a:lnTo>
                                  <a:lnTo>
                                    <a:pt x="6" y="25"/>
                                  </a:lnTo>
                                  <a:lnTo>
                                    <a:pt x="6" y="42"/>
                                  </a:lnTo>
                                  <a:lnTo>
                                    <a:pt x="20" y="42"/>
                                  </a:lnTo>
                                  <a:lnTo>
                                    <a:pt x="20" y="47"/>
                                  </a:lnTo>
                                  <a:lnTo>
                                    <a:pt x="0" y="47"/>
                                  </a:lnTo>
                                  <a:lnTo>
                                    <a:pt x="0" y="0"/>
                                  </a:lnTo>
                                  <a:lnTo>
                                    <a:pt x="20" y="0"/>
                                  </a:lnTo>
                                  <a:lnTo>
                                    <a:pt x="20" y="5"/>
                                  </a:lnTo>
                                  <a:lnTo>
                                    <a:pt x="6" y="5"/>
                                  </a:lnTo>
                                  <a:lnTo>
                                    <a:pt x="6" y="21"/>
                                  </a:lnTo>
                                  <a:lnTo>
                                    <a:pt x="17" y="2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897C6E0" w14:textId="77777777" w:rsidR="00040E62" w:rsidRDefault="00040E62" w:rsidP="0074717B">
                                <w:pPr>
                                  <w:rPr>
                                    <w:rFonts w:eastAsia="Times New Roman"/>
                                  </w:rPr>
                                </w:pPr>
                              </w:p>
                            </w:txbxContent>
                          </wps:txbx>
                          <wps:bodyPr/>
                        </wps:wsp>
                        <wps:wsp>
                          <wps:cNvPr id="13452" name="Freeform 57"/>
                          <wps:cNvSpPr>
                            <a:spLocks/>
                          </wps:cNvSpPr>
                          <wps:spPr bwMode="auto">
                            <a:xfrm>
                              <a:off x="1085" y="1359"/>
                              <a:ext cx="50" cy="109"/>
                            </a:xfrm>
                            <a:custGeom>
                              <a:avLst/>
                              <a:gdLst>
                                <a:gd name="T0" fmla="*/ 3043 w 22"/>
                                <a:gd name="T1" fmla="*/ 1630 h 48"/>
                                <a:gd name="T2" fmla="*/ 3043 w 22"/>
                                <a:gd name="T3" fmla="*/ 1630 h 48"/>
                                <a:gd name="T4" fmla="*/ 3043 w 22"/>
                                <a:gd name="T5" fmla="*/ 1805 h 48"/>
                                <a:gd name="T6" fmla="*/ 2370 w 22"/>
                                <a:gd name="T7" fmla="*/ 1805 h 48"/>
                                <a:gd name="T8" fmla="*/ 2370 w 22"/>
                                <a:gd name="T9" fmla="*/ 1630 h 48"/>
                                <a:gd name="T10" fmla="*/ 1523 w 22"/>
                                <a:gd name="T11" fmla="*/ 665 h 48"/>
                                <a:gd name="T12" fmla="*/ 857 w 22"/>
                                <a:gd name="T13" fmla="*/ 1630 h 48"/>
                                <a:gd name="T14" fmla="*/ 3043 w 22"/>
                                <a:gd name="T15" fmla="*/ 5084 h 48"/>
                                <a:gd name="T16" fmla="*/ 1523 w 22"/>
                                <a:gd name="T17" fmla="*/ 6590 h 48"/>
                                <a:gd name="T18" fmla="*/ 0 w 22"/>
                                <a:gd name="T19" fmla="*/ 5084 h 48"/>
                                <a:gd name="T20" fmla="*/ 0 w 22"/>
                                <a:gd name="T21" fmla="*/ 4651 h 48"/>
                                <a:gd name="T22" fmla="*/ 670 w 22"/>
                                <a:gd name="T23" fmla="*/ 4651 h 48"/>
                                <a:gd name="T24" fmla="*/ 670 w 22"/>
                                <a:gd name="T25" fmla="*/ 5084 h 48"/>
                                <a:gd name="T26" fmla="*/ 1523 w 22"/>
                                <a:gd name="T27" fmla="*/ 6029 h 48"/>
                                <a:gd name="T28" fmla="*/ 2184 w 22"/>
                                <a:gd name="T29" fmla="*/ 5084 h 48"/>
                                <a:gd name="T30" fmla="*/ 130 w 22"/>
                                <a:gd name="T31" fmla="*/ 1630 h 48"/>
                                <a:gd name="T32" fmla="*/ 1523 w 22"/>
                                <a:gd name="T33" fmla="*/ 0 h 48"/>
                                <a:gd name="T34" fmla="*/ 3043 w 22"/>
                                <a:gd name="T35" fmla="*/ 1630 h 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2" h="48">
                                  <a:moveTo>
                                    <a:pt x="22" y="12"/>
                                  </a:moveTo>
                                  <a:lnTo>
                                    <a:pt x="22" y="12"/>
                                  </a:lnTo>
                                  <a:lnTo>
                                    <a:pt x="22" y="13"/>
                                  </a:lnTo>
                                  <a:lnTo>
                                    <a:pt x="17" y="13"/>
                                  </a:lnTo>
                                  <a:lnTo>
                                    <a:pt x="17" y="12"/>
                                  </a:lnTo>
                                  <a:cubicBezTo>
                                    <a:pt x="17" y="8"/>
                                    <a:pt x="15" y="5"/>
                                    <a:pt x="11" y="5"/>
                                  </a:cubicBezTo>
                                  <a:cubicBezTo>
                                    <a:pt x="7" y="5"/>
                                    <a:pt x="6" y="8"/>
                                    <a:pt x="6" y="12"/>
                                  </a:cubicBezTo>
                                  <a:cubicBezTo>
                                    <a:pt x="6" y="22"/>
                                    <a:pt x="22" y="23"/>
                                    <a:pt x="22" y="37"/>
                                  </a:cubicBezTo>
                                  <a:cubicBezTo>
                                    <a:pt x="22" y="44"/>
                                    <a:pt x="18" y="48"/>
                                    <a:pt x="11" y="48"/>
                                  </a:cubicBezTo>
                                  <a:cubicBezTo>
                                    <a:pt x="4" y="48"/>
                                    <a:pt x="0" y="44"/>
                                    <a:pt x="0" y="37"/>
                                  </a:cubicBezTo>
                                  <a:lnTo>
                                    <a:pt x="0" y="34"/>
                                  </a:lnTo>
                                  <a:lnTo>
                                    <a:pt x="5" y="34"/>
                                  </a:lnTo>
                                  <a:lnTo>
                                    <a:pt x="5" y="37"/>
                                  </a:lnTo>
                                  <a:cubicBezTo>
                                    <a:pt x="5" y="41"/>
                                    <a:pt x="7" y="44"/>
                                    <a:pt x="11" y="44"/>
                                  </a:cubicBezTo>
                                  <a:cubicBezTo>
                                    <a:pt x="15" y="44"/>
                                    <a:pt x="16" y="41"/>
                                    <a:pt x="16" y="37"/>
                                  </a:cubicBezTo>
                                  <a:cubicBezTo>
                                    <a:pt x="16" y="26"/>
                                    <a:pt x="1" y="25"/>
                                    <a:pt x="1" y="12"/>
                                  </a:cubicBezTo>
                                  <a:cubicBezTo>
                                    <a:pt x="1" y="5"/>
                                    <a:pt x="4" y="0"/>
                                    <a:pt x="11" y="0"/>
                                  </a:cubicBezTo>
                                  <a:cubicBezTo>
                                    <a:pt x="18" y="0"/>
                                    <a:pt x="22" y="5"/>
                                    <a:pt x="22" y="12"/>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A650884" w14:textId="77777777" w:rsidR="00040E62" w:rsidRDefault="00040E62" w:rsidP="0074717B">
                                <w:pPr>
                                  <w:rPr>
                                    <w:rFonts w:eastAsia="Times New Roman"/>
                                  </w:rPr>
                                </w:pPr>
                              </w:p>
                            </w:txbxContent>
                          </wps:txbx>
                          <wps:bodyPr/>
                        </wps:wsp>
                        <wps:wsp>
                          <wps:cNvPr id="13453" name="Freeform 58"/>
                          <wps:cNvSpPr>
                            <a:spLocks/>
                          </wps:cNvSpPr>
                          <wps:spPr bwMode="auto">
                            <a:xfrm>
                              <a:off x="280" y="1561"/>
                              <a:ext cx="103" cy="161"/>
                            </a:xfrm>
                            <a:custGeom>
                              <a:avLst/>
                              <a:gdLst>
                                <a:gd name="T0" fmla="*/ 3768 w 45"/>
                                <a:gd name="T1" fmla="*/ 9549 h 71"/>
                                <a:gd name="T2" fmla="*/ 3768 w 45"/>
                                <a:gd name="T3" fmla="*/ 9549 h 71"/>
                                <a:gd name="T4" fmla="*/ 2687 w 45"/>
                                <a:gd name="T5" fmla="*/ 9549 h 71"/>
                                <a:gd name="T6" fmla="*/ 1021 w 45"/>
                                <a:gd name="T7" fmla="*/ 1934 h 71"/>
                                <a:gd name="T8" fmla="*/ 1021 w 45"/>
                                <a:gd name="T9" fmla="*/ 9658 h 71"/>
                                <a:gd name="T10" fmla="*/ 0 w 45"/>
                                <a:gd name="T11" fmla="*/ 9658 h 71"/>
                                <a:gd name="T12" fmla="*/ 0 w 45"/>
                                <a:gd name="T13" fmla="*/ 0 h 71"/>
                                <a:gd name="T14" fmla="*/ 1561 w 45"/>
                                <a:gd name="T15" fmla="*/ 0 h 71"/>
                                <a:gd name="T16" fmla="*/ 3321 w 45"/>
                                <a:gd name="T17" fmla="*/ 7615 h 71"/>
                                <a:gd name="T18" fmla="*/ 4914 w 45"/>
                                <a:gd name="T19" fmla="*/ 0 h 71"/>
                                <a:gd name="T20" fmla="*/ 6475 w 45"/>
                                <a:gd name="T21" fmla="*/ 0 h 71"/>
                                <a:gd name="T22" fmla="*/ 6475 w 45"/>
                                <a:gd name="T23" fmla="*/ 9658 h 71"/>
                                <a:gd name="T24" fmla="*/ 5349 w 45"/>
                                <a:gd name="T25" fmla="*/ 9658 h 71"/>
                                <a:gd name="T26" fmla="*/ 5349 w 45"/>
                                <a:gd name="T27" fmla="*/ 1934 h 71"/>
                                <a:gd name="T28" fmla="*/ 3768 w 45"/>
                                <a:gd name="T29" fmla="*/ 9549 h 7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71">
                                  <a:moveTo>
                                    <a:pt x="26" y="70"/>
                                  </a:moveTo>
                                  <a:lnTo>
                                    <a:pt x="26" y="70"/>
                                  </a:lnTo>
                                  <a:lnTo>
                                    <a:pt x="19" y="70"/>
                                  </a:lnTo>
                                  <a:lnTo>
                                    <a:pt x="7" y="14"/>
                                  </a:lnTo>
                                  <a:lnTo>
                                    <a:pt x="7" y="71"/>
                                  </a:lnTo>
                                  <a:lnTo>
                                    <a:pt x="0" y="71"/>
                                  </a:lnTo>
                                  <a:lnTo>
                                    <a:pt x="0" y="0"/>
                                  </a:lnTo>
                                  <a:lnTo>
                                    <a:pt x="11" y="0"/>
                                  </a:lnTo>
                                  <a:lnTo>
                                    <a:pt x="23" y="56"/>
                                  </a:lnTo>
                                  <a:lnTo>
                                    <a:pt x="34" y="0"/>
                                  </a:lnTo>
                                  <a:lnTo>
                                    <a:pt x="45" y="0"/>
                                  </a:lnTo>
                                  <a:lnTo>
                                    <a:pt x="45" y="71"/>
                                  </a:lnTo>
                                  <a:lnTo>
                                    <a:pt x="37" y="71"/>
                                  </a:lnTo>
                                  <a:lnTo>
                                    <a:pt x="37" y="14"/>
                                  </a:lnTo>
                                  <a:lnTo>
                                    <a:pt x="26" y="7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6607FD5" w14:textId="77777777" w:rsidR="00040E62" w:rsidRDefault="00040E62" w:rsidP="0074717B">
                                <w:pPr>
                                  <w:rPr>
                                    <w:rFonts w:eastAsia="Times New Roman"/>
                                  </w:rPr>
                                </w:pPr>
                              </w:p>
                            </w:txbxContent>
                          </wps:txbx>
                          <wps:bodyPr/>
                        </wps:wsp>
                        <wps:wsp>
                          <wps:cNvPr id="13454" name="Freeform 59"/>
                          <wps:cNvSpPr>
                            <a:spLocks/>
                          </wps:cNvSpPr>
                          <wps:spPr bwMode="auto">
                            <a:xfrm>
                              <a:off x="408" y="1561"/>
                              <a:ext cx="18" cy="161"/>
                            </a:xfrm>
                            <a:custGeom>
                              <a:avLst/>
                              <a:gdLst>
                                <a:gd name="T0" fmla="*/ 1049 w 8"/>
                                <a:gd name="T1" fmla="*/ 9658 h 71"/>
                                <a:gd name="T2" fmla="*/ 1049 w 8"/>
                                <a:gd name="T3" fmla="*/ 9658 h 71"/>
                                <a:gd name="T4" fmla="*/ 0 w 8"/>
                                <a:gd name="T5" fmla="*/ 9658 h 71"/>
                                <a:gd name="T6" fmla="*/ 0 w 8"/>
                                <a:gd name="T7" fmla="*/ 0 h 71"/>
                                <a:gd name="T8" fmla="*/ 1049 w 8"/>
                                <a:gd name="T9" fmla="*/ 0 h 71"/>
                                <a:gd name="T10" fmla="*/ 1049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F37885C" w14:textId="77777777" w:rsidR="00040E62" w:rsidRDefault="00040E62" w:rsidP="0074717B">
                                <w:pPr>
                                  <w:rPr>
                                    <w:rFonts w:eastAsia="Times New Roman"/>
                                  </w:rPr>
                                </w:pPr>
                              </w:p>
                            </w:txbxContent>
                          </wps:txbx>
                          <wps:bodyPr/>
                        </wps:wsp>
                        <wps:wsp>
                          <wps:cNvPr id="13455" name="Freeform 60"/>
                          <wps:cNvSpPr>
                            <a:spLocks/>
                          </wps:cNvSpPr>
                          <wps:spPr bwMode="auto">
                            <a:xfrm>
                              <a:off x="451" y="1561"/>
                              <a:ext cx="75" cy="161"/>
                            </a:xfrm>
                            <a:custGeom>
                              <a:avLst/>
                              <a:gdLst>
                                <a:gd name="T0" fmla="*/ 961 w 33"/>
                                <a:gd name="T1" fmla="*/ 9658 h 71"/>
                                <a:gd name="T2" fmla="*/ 961 w 33"/>
                                <a:gd name="T3" fmla="*/ 9658 h 71"/>
                                <a:gd name="T4" fmla="*/ 0 w 33"/>
                                <a:gd name="T5" fmla="*/ 9658 h 71"/>
                                <a:gd name="T6" fmla="*/ 0 w 33"/>
                                <a:gd name="T7" fmla="*/ 0 h 71"/>
                                <a:gd name="T8" fmla="*/ 1384 w 33"/>
                                <a:gd name="T9" fmla="*/ 0 h 71"/>
                                <a:gd name="T10" fmla="*/ 3580 w 33"/>
                                <a:gd name="T11" fmla="*/ 6948 h 71"/>
                                <a:gd name="T12" fmla="*/ 3580 w 33"/>
                                <a:gd name="T13" fmla="*/ 0 h 71"/>
                                <a:gd name="T14" fmla="*/ 4530 w 33"/>
                                <a:gd name="T15" fmla="*/ 0 h 71"/>
                                <a:gd name="T16" fmla="*/ 4530 w 33"/>
                                <a:gd name="T17" fmla="*/ 9658 h 71"/>
                                <a:gd name="T18" fmla="*/ 3461 w 33"/>
                                <a:gd name="T19" fmla="*/ 9658 h 71"/>
                                <a:gd name="T20" fmla="*/ 961 w 33"/>
                                <a:gd name="T21" fmla="*/ 1934 h 71"/>
                                <a:gd name="T22" fmla="*/ 961 w 33"/>
                                <a:gd name="T23" fmla="*/ 9658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 h="71">
                                  <a:moveTo>
                                    <a:pt x="7" y="71"/>
                                  </a:moveTo>
                                  <a:lnTo>
                                    <a:pt x="7" y="71"/>
                                  </a:lnTo>
                                  <a:lnTo>
                                    <a:pt x="0" y="71"/>
                                  </a:lnTo>
                                  <a:lnTo>
                                    <a:pt x="0" y="0"/>
                                  </a:lnTo>
                                  <a:lnTo>
                                    <a:pt x="10" y="0"/>
                                  </a:lnTo>
                                  <a:lnTo>
                                    <a:pt x="26" y="51"/>
                                  </a:lnTo>
                                  <a:lnTo>
                                    <a:pt x="26" y="0"/>
                                  </a:lnTo>
                                  <a:lnTo>
                                    <a:pt x="33" y="0"/>
                                  </a:lnTo>
                                  <a:lnTo>
                                    <a:pt x="33" y="71"/>
                                  </a:lnTo>
                                  <a:lnTo>
                                    <a:pt x="25" y="71"/>
                                  </a:lnTo>
                                  <a:lnTo>
                                    <a:pt x="7" y="14"/>
                                  </a:lnTo>
                                  <a:lnTo>
                                    <a:pt x="7"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550748C" w14:textId="77777777" w:rsidR="00040E62" w:rsidRDefault="00040E62" w:rsidP="0074717B">
                                <w:pPr>
                                  <w:rPr>
                                    <w:rFonts w:eastAsia="Times New Roman"/>
                                  </w:rPr>
                                </w:pPr>
                              </w:p>
                            </w:txbxContent>
                          </wps:txbx>
                          <wps:bodyPr/>
                        </wps:wsp>
                        <wps:wsp>
                          <wps:cNvPr id="13456" name="Freeform 61"/>
                          <wps:cNvSpPr>
                            <a:spLocks/>
                          </wps:cNvSpPr>
                          <wps:spPr bwMode="auto">
                            <a:xfrm>
                              <a:off x="551" y="1561"/>
                              <a:ext cx="19" cy="161"/>
                            </a:xfrm>
                            <a:custGeom>
                              <a:avLst/>
                              <a:gdLst>
                                <a:gd name="T0" fmla="*/ 1432 w 8"/>
                                <a:gd name="T1" fmla="*/ 9658 h 71"/>
                                <a:gd name="T2" fmla="*/ 1432 w 8"/>
                                <a:gd name="T3" fmla="*/ 9658 h 71"/>
                                <a:gd name="T4" fmla="*/ 0 w 8"/>
                                <a:gd name="T5" fmla="*/ 9658 h 71"/>
                                <a:gd name="T6" fmla="*/ 0 w 8"/>
                                <a:gd name="T7" fmla="*/ 0 h 71"/>
                                <a:gd name="T8" fmla="*/ 1432 w 8"/>
                                <a:gd name="T9" fmla="*/ 0 h 71"/>
                                <a:gd name="T10" fmla="*/ 1432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AA19239" w14:textId="77777777" w:rsidR="00040E62" w:rsidRDefault="00040E62" w:rsidP="0074717B">
                                <w:pPr>
                                  <w:rPr>
                                    <w:rFonts w:eastAsia="Times New Roman"/>
                                  </w:rPr>
                                </w:pPr>
                              </w:p>
                            </w:txbxContent>
                          </wps:txbx>
                          <wps:bodyPr/>
                        </wps:wsp>
                        <wps:wsp>
                          <wps:cNvPr id="13457" name="Freeform 62"/>
                          <wps:cNvSpPr>
                            <a:spLocks/>
                          </wps:cNvSpPr>
                          <wps:spPr bwMode="auto">
                            <a:xfrm>
                              <a:off x="592" y="1561"/>
                              <a:ext cx="71" cy="161"/>
                            </a:xfrm>
                            <a:custGeom>
                              <a:avLst/>
                              <a:gdLst>
                                <a:gd name="T0" fmla="*/ 4480 w 31"/>
                                <a:gd name="T1" fmla="*/ 2333 h 71"/>
                                <a:gd name="T2" fmla="*/ 4480 w 31"/>
                                <a:gd name="T3" fmla="*/ 2333 h 71"/>
                                <a:gd name="T4" fmla="*/ 4480 w 31"/>
                                <a:gd name="T5" fmla="*/ 2587 h 71"/>
                                <a:gd name="T6" fmla="*/ 3472 w 31"/>
                                <a:gd name="T7" fmla="*/ 2587 h 71"/>
                                <a:gd name="T8" fmla="*/ 3472 w 31"/>
                                <a:gd name="T9" fmla="*/ 2333 h 71"/>
                                <a:gd name="T10" fmla="*/ 2345 w 31"/>
                                <a:gd name="T11" fmla="*/ 957 h 71"/>
                                <a:gd name="T12" fmla="*/ 1127 w 31"/>
                                <a:gd name="T13" fmla="*/ 2333 h 71"/>
                                <a:gd name="T14" fmla="*/ 4480 w 31"/>
                                <a:gd name="T15" fmla="*/ 7322 h 71"/>
                                <a:gd name="T16" fmla="*/ 2345 w 31"/>
                                <a:gd name="T17" fmla="*/ 9658 h 71"/>
                                <a:gd name="T18" fmla="*/ 0 w 31"/>
                                <a:gd name="T19" fmla="*/ 7322 h 71"/>
                                <a:gd name="T20" fmla="*/ 0 w 31"/>
                                <a:gd name="T21" fmla="*/ 6771 h 71"/>
                                <a:gd name="T22" fmla="*/ 1024 w 31"/>
                                <a:gd name="T23" fmla="*/ 6771 h 71"/>
                                <a:gd name="T24" fmla="*/ 1024 w 31"/>
                                <a:gd name="T25" fmla="*/ 7322 h 71"/>
                                <a:gd name="T26" fmla="*/ 2151 w 31"/>
                                <a:gd name="T27" fmla="*/ 8701 h 71"/>
                                <a:gd name="T28" fmla="*/ 3472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00B4F85" w14:textId="77777777" w:rsidR="00040E62" w:rsidRDefault="00040E62" w:rsidP="0074717B">
                                <w:pPr>
                                  <w:rPr>
                                    <w:rFonts w:eastAsia="Times New Roman"/>
                                  </w:rPr>
                                </w:pPr>
                              </w:p>
                            </w:txbxContent>
                          </wps:txbx>
                          <wps:bodyPr/>
                        </wps:wsp>
                        <wps:wsp>
                          <wps:cNvPr id="13458" name="Freeform 63"/>
                          <wps:cNvSpPr>
                            <a:spLocks/>
                          </wps:cNvSpPr>
                          <wps:spPr bwMode="auto">
                            <a:xfrm>
                              <a:off x="681" y="1561"/>
                              <a:ext cx="75" cy="161"/>
                            </a:xfrm>
                            <a:custGeom>
                              <a:avLst/>
                              <a:gdLst>
                                <a:gd name="T0" fmla="*/ 1818 w 33"/>
                                <a:gd name="T1" fmla="*/ 9658 h 71"/>
                                <a:gd name="T2" fmla="*/ 1818 w 33"/>
                                <a:gd name="T3" fmla="*/ 9658 h 71"/>
                                <a:gd name="T4" fmla="*/ 1818 w 33"/>
                                <a:gd name="T5" fmla="*/ 957 h 71"/>
                                <a:gd name="T6" fmla="*/ 0 w 33"/>
                                <a:gd name="T7" fmla="*/ 957 h 71"/>
                                <a:gd name="T8" fmla="*/ 0 w 33"/>
                                <a:gd name="T9" fmla="*/ 0 h 71"/>
                                <a:gd name="T10" fmla="*/ 4530 w 33"/>
                                <a:gd name="T11" fmla="*/ 0 h 71"/>
                                <a:gd name="T12" fmla="*/ 4530 w 33"/>
                                <a:gd name="T13" fmla="*/ 957 h 71"/>
                                <a:gd name="T14" fmla="*/ 2723 w 33"/>
                                <a:gd name="T15" fmla="*/ 957 h 71"/>
                                <a:gd name="T16" fmla="*/ 2723 w 33"/>
                                <a:gd name="T17" fmla="*/ 9658 h 71"/>
                                <a:gd name="T18" fmla="*/ 1818 w 33"/>
                                <a:gd name="T19" fmla="*/ 9658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71">
                                  <a:moveTo>
                                    <a:pt x="13" y="71"/>
                                  </a:moveTo>
                                  <a:lnTo>
                                    <a:pt x="13" y="71"/>
                                  </a:lnTo>
                                  <a:lnTo>
                                    <a:pt x="13" y="7"/>
                                  </a:lnTo>
                                  <a:lnTo>
                                    <a:pt x="0" y="7"/>
                                  </a:lnTo>
                                  <a:lnTo>
                                    <a:pt x="0" y="0"/>
                                  </a:lnTo>
                                  <a:lnTo>
                                    <a:pt x="33" y="0"/>
                                  </a:lnTo>
                                  <a:lnTo>
                                    <a:pt x="33" y="7"/>
                                  </a:lnTo>
                                  <a:lnTo>
                                    <a:pt x="20" y="7"/>
                                  </a:lnTo>
                                  <a:lnTo>
                                    <a:pt x="20" y="71"/>
                                  </a:lnTo>
                                  <a:lnTo>
                                    <a:pt x="13"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801D225" w14:textId="77777777" w:rsidR="00040E62" w:rsidRDefault="00040E62" w:rsidP="0074717B">
                                <w:pPr>
                                  <w:rPr>
                                    <w:rFonts w:eastAsia="Times New Roman"/>
                                  </w:rPr>
                                </w:pPr>
                              </w:p>
                            </w:txbxContent>
                          </wps:txbx>
                          <wps:bodyPr/>
                        </wps:wsp>
                        <wps:wsp>
                          <wps:cNvPr id="13459" name="Freeform 64"/>
                          <wps:cNvSpPr>
                            <a:spLocks noEditPoints="1"/>
                          </wps:cNvSpPr>
                          <wps:spPr bwMode="auto">
                            <a:xfrm>
                              <a:off x="777" y="1529"/>
                              <a:ext cx="66" cy="193"/>
                            </a:xfrm>
                            <a:custGeom>
                              <a:avLst/>
                              <a:gdLst>
                                <a:gd name="T0" fmla="*/ 1828 w 29"/>
                                <a:gd name="T1" fmla="*/ 0 h 85"/>
                                <a:gd name="T2" fmla="*/ 1828 w 29"/>
                                <a:gd name="T3" fmla="*/ 0 h 85"/>
                                <a:gd name="T4" fmla="*/ 2631 w 29"/>
                                <a:gd name="T5" fmla="*/ 1383 h 85"/>
                                <a:gd name="T6" fmla="*/ 1957 w 29"/>
                                <a:gd name="T7" fmla="*/ 1383 h 85"/>
                                <a:gd name="T8" fmla="*/ 544 w 29"/>
                                <a:gd name="T9" fmla="*/ 0 h 85"/>
                                <a:gd name="T10" fmla="*/ 1828 w 29"/>
                                <a:gd name="T11" fmla="*/ 0 h 85"/>
                                <a:gd name="T12" fmla="*/ 3491 w 29"/>
                                <a:gd name="T13" fmla="*/ 6171 h 85"/>
                                <a:gd name="T14" fmla="*/ 3491 w 29"/>
                                <a:gd name="T15" fmla="*/ 6171 h 85"/>
                                <a:gd name="T16" fmla="*/ 3491 w 29"/>
                                <a:gd name="T17" fmla="*/ 7130 h 85"/>
                                <a:gd name="T18" fmla="*/ 1097 w 29"/>
                                <a:gd name="T19" fmla="*/ 7130 h 85"/>
                                <a:gd name="T20" fmla="*/ 1097 w 29"/>
                                <a:gd name="T21" fmla="*/ 10549 h 85"/>
                                <a:gd name="T22" fmla="*/ 4019 w 29"/>
                                <a:gd name="T23" fmla="*/ 10549 h 85"/>
                                <a:gd name="T24" fmla="*/ 4019 w 29"/>
                                <a:gd name="T25" fmla="*/ 11646 h 85"/>
                                <a:gd name="T26" fmla="*/ 0 w 29"/>
                                <a:gd name="T27" fmla="*/ 11646 h 85"/>
                                <a:gd name="T28" fmla="*/ 0 w 29"/>
                                <a:gd name="T29" fmla="*/ 1944 h 85"/>
                                <a:gd name="T30" fmla="*/ 4019 w 29"/>
                                <a:gd name="T31" fmla="*/ 1944 h 85"/>
                                <a:gd name="T32" fmla="*/ 4019 w 29"/>
                                <a:gd name="T33" fmla="*/ 2893 h 85"/>
                                <a:gd name="T34" fmla="*/ 1097 w 29"/>
                                <a:gd name="T35" fmla="*/ 2893 h 85"/>
                                <a:gd name="T36" fmla="*/ 1097 w 29"/>
                                <a:gd name="T37" fmla="*/ 6171 h 85"/>
                                <a:gd name="T38" fmla="*/ 3491 w 29"/>
                                <a:gd name="T39" fmla="*/ 6171 h 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9" h="85">
                                  <a:moveTo>
                                    <a:pt x="13" y="0"/>
                                  </a:moveTo>
                                  <a:lnTo>
                                    <a:pt x="13" y="0"/>
                                  </a:lnTo>
                                  <a:lnTo>
                                    <a:pt x="19" y="10"/>
                                  </a:lnTo>
                                  <a:lnTo>
                                    <a:pt x="14" y="10"/>
                                  </a:lnTo>
                                  <a:lnTo>
                                    <a:pt x="4" y="0"/>
                                  </a:lnTo>
                                  <a:lnTo>
                                    <a:pt x="13" y="0"/>
                                  </a:lnTo>
                                  <a:close/>
                                  <a:moveTo>
                                    <a:pt x="25" y="45"/>
                                  </a:moveTo>
                                  <a:lnTo>
                                    <a:pt x="25" y="45"/>
                                  </a:lnTo>
                                  <a:lnTo>
                                    <a:pt x="25" y="52"/>
                                  </a:lnTo>
                                  <a:lnTo>
                                    <a:pt x="8" y="52"/>
                                  </a:lnTo>
                                  <a:lnTo>
                                    <a:pt x="8" y="77"/>
                                  </a:lnTo>
                                  <a:lnTo>
                                    <a:pt x="29" y="77"/>
                                  </a:lnTo>
                                  <a:lnTo>
                                    <a:pt x="29" y="85"/>
                                  </a:lnTo>
                                  <a:lnTo>
                                    <a:pt x="0" y="85"/>
                                  </a:lnTo>
                                  <a:lnTo>
                                    <a:pt x="0" y="14"/>
                                  </a:lnTo>
                                  <a:lnTo>
                                    <a:pt x="29" y="14"/>
                                  </a:lnTo>
                                  <a:lnTo>
                                    <a:pt x="29" y="21"/>
                                  </a:lnTo>
                                  <a:lnTo>
                                    <a:pt x="8" y="21"/>
                                  </a:lnTo>
                                  <a:lnTo>
                                    <a:pt x="8" y="45"/>
                                  </a:lnTo>
                                  <a:lnTo>
                                    <a:pt x="25" y="45"/>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64B67BC" w14:textId="77777777" w:rsidR="00040E62" w:rsidRDefault="00040E62" w:rsidP="0074717B">
                                <w:pPr>
                                  <w:rPr>
                                    <w:rFonts w:eastAsia="Times New Roman"/>
                                  </w:rPr>
                                </w:pPr>
                              </w:p>
                            </w:txbxContent>
                          </wps:txbx>
                          <wps:bodyPr/>
                        </wps:wsp>
                        <wps:wsp>
                          <wps:cNvPr id="13460" name="Freeform 65"/>
                          <wps:cNvSpPr>
                            <a:spLocks noEditPoints="1"/>
                          </wps:cNvSpPr>
                          <wps:spPr bwMode="auto">
                            <a:xfrm>
                              <a:off x="866" y="1561"/>
                              <a:ext cx="75" cy="161"/>
                            </a:xfrm>
                            <a:custGeom>
                              <a:avLst/>
                              <a:gdLst>
                                <a:gd name="T0" fmla="*/ 1948 w 33"/>
                                <a:gd name="T1" fmla="*/ 4490 h 71"/>
                                <a:gd name="T2" fmla="*/ 1948 w 33"/>
                                <a:gd name="T3" fmla="*/ 4490 h 71"/>
                                <a:gd name="T4" fmla="*/ 3332 w 33"/>
                                <a:gd name="T5" fmla="*/ 3229 h 71"/>
                                <a:gd name="T6" fmla="*/ 3332 w 33"/>
                                <a:gd name="T7" fmla="*/ 2333 h 71"/>
                                <a:gd name="T8" fmla="*/ 2057 w 33"/>
                                <a:gd name="T9" fmla="*/ 957 h 71"/>
                                <a:gd name="T10" fmla="*/ 1091 w 33"/>
                                <a:gd name="T11" fmla="*/ 957 h 71"/>
                                <a:gd name="T12" fmla="*/ 1091 w 33"/>
                                <a:gd name="T13" fmla="*/ 4490 h 71"/>
                                <a:gd name="T14" fmla="*/ 1948 w 33"/>
                                <a:gd name="T15" fmla="*/ 4490 h 71"/>
                                <a:gd name="T16" fmla="*/ 2184 w 33"/>
                                <a:gd name="T17" fmla="*/ 0 h 71"/>
                                <a:gd name="T18" fmla="*/ 2184 w 33"/>
                                <a:gd name="T19" fmla="*/ 0 h 71"/>
                                <a:gd name="T20" fmla="*/ 4236 w 33"/>
                                <a:gd name="T21" fmla="*/ 2170 h 71"/>
                                <a:gd name="T22" fmla="*/ 4236 w 33"/>
                                <a:gd name="T23" fmla="*/ 2986 h 71"/>
                                <a:gd name="T24" fmla="*/ 3145 w 33"/>
                                <a:gd name="T25" fmla="*/ 4921 h 71"/>
                                <a:gd name="T26" fmla="*/ 4236 w 33"/>
                                <a:gd name="T27" fmla="*/ 6948 h 71"/>
                                <a:gd name="T28" fmla="*/ 4236 w 33"/>
                                <a:gd name="T29" fmla="*/ 8463 h 71"/>
                                <a:gd name="T30" fmla="*/ 4530 w 33"/>
                                <a:gd name="T31" fmla="*/ 9658 h 71"/>
                                <a:gd name="T32" fmla="*/ 3461 w 33"/>
                                <a:gd name="T33" fmla="*/ 9658 h 71"/>
                                <a:gd name="T34" fmla="*/ 3332 w 33"/>
                                <a:gd name="T35" fmla="*/ 8463 h 71"/>
                                <a:gd name="T36" fmla="*/ 3332 w 33"/>
                                <a:gd name="T37" fmla="*/ 6948 h 71"/>
                                <a:gd name="T38" fmla="*/ 1818 w 33"/>
                                <a:gd name="T39" fmla="*/ 5574 h 71"/>
                                <a:gd name="T40" fmla="*/ 1091 w 33"/>
                                <a:gd name="T41" fmla="*/ 5574 h 71"/>
                                <a:gd name="T42" fmla="*/ 1091 w 33"/>
                                <a:gd name="T43" fmla="*/ 9658 h 71"/>
                                <a:gd name="T44" fmla="*/ 0 w 33"/>
                                <a:gd name="T45" fmla="*/ 9658 h 71"/>
                                <a:gd name="T46" fmla="*/ 0 w 33"/>
                                <a:gd name="T47" fmla="*/ 0 h 71"/>
                                <a:gd name="T48" fmla="*/ 2184 w 33"/>
                                <a:gd name="T49" fmla="*/ 0 h 7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3" h="71">
                                  <a:moveTo>
                                    <a:pt x="14" y="33"/>
                                  </a:moveTo>
                                  <a:lnTo>
                                    <a:pt x="14" y="33"/>
                                  </a:lnTo>
                                  <a:cubicBezTo>
                                    <a:pt x="20" y="33"/>
                                    <a:pt x="24" y="31"/>
                                    <a:pt x="24" y="24"/>
                                  </a:cubicBezTo>
                                  <a:lnTo>
                                    <a:pt x="24" y="17"/>
                                  </a:lnTo>
                                  <a:cubicBezTo>
                                    <a:pt x="24" y="11"/>
                                    <a:pt x="21" y="7"/>
                                    <a:pt x="15" y="7"/>
                                  </a:cubicBezTo>
                                  <a:lnTo>
                                    <a:pt x="8" y="7"/>
                                  </a:lnTo>
                                  <a:lnTo>
                                    <a:pt x="8" y="33"/>
                                  </a:lnTo>
                                  <a:lnTo>
                                    <a:pt x="14" y="33"/>
                                  </a:lnTo>
                                  <a:close/>
                                  <a:moveTo>
                                    <a:pt x="16" y="0"/>
                                  </a:moveTo>
                                  <a:lnTo>
                                    <a:pt x="16" y="0"/>
                                  </a:lnTo>
                                  <a:cubicBezTo>
                                    <a:pt x="27" y="0"/>
                                    <a:pt x="31" y="6"/>
                                    <a:pt x="31" y="16"/>
                                  </a:cubicBezTo>
                                  <a:lnTo>
                                    <a:pt x="31" y="22"/>
                                  </a:lnTo>
                                  <a:cubicBezTo>
                                    <a:pt x="31" y="30"/>
                                    <a:pt x="29" y="35"/>
                                    <a:pt x="23" y="36"/>
                                  </a:cubicBezTo>
                                  <a:cubicBezTo>
                                    <a:pt x="29" y="38"/>
                                    <a:pt x="31" y="44"/>
                                    <a:pt x="31" y="51"/>
                                  </a:cubicBezTo>
                                  <a:lnTo>
                                    <a:pt x="31" y="62"/>
                                  </a:lnTo>
                                  <a:cubicBezTo>
                                    <a:pt x="31" y="65"/>
                                    <a:pt x="32" y="68"/>
                                    <a:pt x="33" y="71"/>
                                  </a:cubicBezTo>
                                  <a:lnTo>
                                    <a:pt x="25" y="71"/>
                                  </a:lnTo>
                                  <a:cubicBezTo>
                                    <a:pt x="24" y="69"/>
                                    <a:pt x="24" y="67"/>
                                    <a:pt x="24" y="62"/>
                                  </a:cubicBezTo>
                                  <a:lnTo>
                                    <a:pt x="24" y="51"/>
                                  </a:lnTo>
                                  <a:cubicBezTo>
                                    <a:pt x="24" y="43"/>
                                    <a:pt x="20" y="41"/>
                                    <a:pt x="13" y="41"/>
                                  </a:cubicBezTo>
                                  <a:lnTo>
                                    <a:pt x="8" y="41"/>
                                  </a:lnTo>
                                  <a:lnTo>
                                    <a:pt x="8" y="71"/>
                                  </a:lnTo>
                                  <a:lnTo>
                                    <a:pt x="0" y="71"/>
                                  </a:lnTo>
                                  <a:lnTo>
                                    <a:pt x="0" y="0"/>
                                  </a:lnTo>
                                  <a:lnTo>
                                    <a:pt x="16"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0D20ECB" w14:textId="77777777" w:rsidR="00040E62" w:rsidRDefault="00040E62" w:rsidP="0074717B">
                                <w:pPr>
                                  <w:rPr>
                                    <w:rFonts w:eastAsia="Times New Roman"/>
                                  </w:rPr>
                                </w:pPr>
                              </w:p>
                            </w:txbxContent>
                          </wps:txbx>
                          <wps:bodyPr/>
                        </wps:wsp>
                        <wps:wsp>
                          <wps:cNvPr id="13461" name="Freeform 66"/>
                          <wps:cNvSpPr>
                            <a:spLocks/>
                          </wps:cNvSpPr>
                          <wps:spPr bwMode="auto">
                            <a:xfrm>
                              <a:off x="964" y="1561"/>
                              <a:ext cx="66" cy="161"/>
                            </a:xfrm>
                            <a:custGeom>
                              <a:avLst/>
                              <a:gdLst>
                                <a:gd name="T0" fmla="*/ 3491 w 29"/>
                                <a:gd name="T1" fmla="*/ 4211 h 71"/>
                                <a:gd name="T2" fmla="*/ 3491 w 29"/>
                                <a:gd name="T3" fmla="*/ 4211 h 71"/>
                                <a:gd name="T4" fmla="*/ 3491 w 29"/>
                                <a:gd name="T5" fmla="*/ 5152 h 71"/>
                                <a:gd name="T6" fmla="*/ 970 w 29"/>
                                <a:gd name="T7" fmla="*/ 5152 h 71"/>
                                <a:gd name="T8" fmla="*/ 970 w 29"/>
                                <a:gd name="T9" fmla="*/ 8572 h 71"/>
                                <a:gd name="T10" fmla="*/ 4019 w 29"/>
                                <a:gd name="T11" fmla="*/ 8572 h 71"/>
                                <a:gd name="T12" fmla="*/ 4019 w 29"/>
                                <a:gd name="T13" fmla="*/ 9658 h 71"/>
                                <a:gd name="T14" fmla="*/ 0 w 29"/>
                                <a:gd name="T15" fmla="*/ 9658 h 71"/>
                                <a:gd name="T16" fmla="*/ 0 w 29"/>
                                <a:gd name="T17" fmla="*/ 0 h 71"/>
                                <a:gd name="T18" fmla="*/ 4019 w 29"/>
                                <a:gd name="T19" fmla="*/ 0 h 71"/>
                                <a:gd name="T20" fmla="*/ 4019 w 29"/>
                                <a:gd name="T21" fmla="*/ 957 h 71"/>
                                <a:gd name="T22" fmla="*/ 970 w 29"/>
                                <a:gd name="T23" fmla="*/ 957 h 71"/>
                                <a:gd name="T24" fmla="*/ 970 w 29"/>
                                <a:gd name="T25" fmla="*/ 4211 h 71"/>
                                <a:gd name="T26" fmla="*/ 3491 w 29"/>
                                <a:gd name="T27" fmla="*/ 4211 h 7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 h="71">
                                  <a:moveTo>
                                    <a:pt x="25" y="31"/>
                                  </a:moveTo>
                                  <a:lnTo>
                                    <a:pt x="25" y="31"/>
                                  </a:lnTo>
                                  <a:lnTo>
                                    <a:pt x="25" y="38"/>
                                  </a:lnTo>
                                  <a:lnTo>
                                    <a:pt x="7" y="38"/>
                                  </a:lnTo>
                                  <a:lnTo>
                                    <a:pt x="7" y="63"/>
                                  </a:lnTo>
                                  <a:lnTo>
                                    <a:pt x="29" y="63"/>
                                  </a:lnTo>
                                  <a:lnTo>
                                    <a:pt x="29" y="71"/>
                                  </a:lnTo>
                                  <a:lnTo>
                                    <a:pt x="0" y="71"/>
                                  </a:lnTo>
                                  <a:lnTo>
                                    <a:pt x="0" y="0"/>
                                  </a:lnTo>
                                  <a:lnTo>
                                    <a:pt x="29" y="0"/>
                                  </a:lnTo>
                                  <a:lnTo>
                                    <a:pt x="29" y="7"/>
                                  </a:lnTo>
                                  <a:lnTo>
                                    <a:pt x="7" y="7"/>
                                  </a:lnTo>
                                  <a:lnTo>
                                    <a:pt x="7" y="31"/>
                                  </a:lnTo>
                                  <a:lnTo>
                                    <a:pt x="25" y="3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BBF1BD5" w14:textId="77777777" w:rsidR="00040E62" w:rsidRDefault="00040E62" w:rsidP="0074717B">
                                <w:pPr>
                                  <w:rPr>
                                    <w:rFonts w:eastAsia="Times New Roman"/>
                                  </w:rPr>
                                </w:pPr>
                              </w:p>
                            </w:txbxContent>
                          </wps:txbx>
                          <wps:bodyPr/>
                        </wps:wsp>
                        <wps:wsp>
                          <wps:cNvPr id="13462" name="Freeform 67"/>
                          <wps:cNvSpPr>
                            <a:spLocks/>
                          </wps:cNvSpPr>
                          <wps:spPr bwMode="auto">
                            <a:xfrm>
                              <a:off x="1050" y="1561"/>
                              <a:ext cx="71" cy="161"/>
                            </a:xfrm>
                            <a:custGeom>
                              <a:avLst/>
                              <a:gdLst>
                                <a:gd name="T0" fmla="*/ 4480 w 31"/>
                                <a:gd name="T1" fmla="*/ 2333 h 71"/>
                                <a:gd name="T2" fmla="*/ 4480 w 31"/>
                                <a:gd name="T3" fmla="*/ 2333 h 71"/>
                                <a:gd name="T4" fmla="*/ 4480 w 31"/>
                                <a:gd name="T5" fmla="*/ 2587 h 71"/>
                                <a:gd name="T6" fmla="*/ 3472 w 31"/>
                                <a:gd name="T7" fmla="*/ 2587 h 71"/>
                                <a:gd name="T8" fmla="*/ 3472 w 31"/>
                                <a:gd name="T9" fmla="*/ 2333 h 71"/>
                                <a:gd name="T10" fmla="*/ 2345 w 31"/>
                                <a:gd name="T11" fmla="*/ 957 h 71"/>
                                <a:gd name="T12" fmla="*/ 1127 w 31"/>
                                <a:gd name="T13" fmla="*/ 2333 h 71"/>
                                <a:gd name="T14" fmla="*/ 4480 w 31"/>
                                <a:gd name="T15" fmla="*/ 7322 h 71"/>
                                <a:gd name="T16" fmla="*/ 2345 w 31"/>
                                <a:gd name="T17" fmla="*/ 9658 h 71"/>
                                <a:gd name="T18" fmla="*/ 0 w 31"/>
                                <a:gd name="T19" fmla="*/ 7322 h 71"/>
                                <a:gd name="T20" fmla="*/ 0 w 31"/>
                                <a:gd name="T21" fmla="*/ 6771 h 71"/>
                                <a:gd name="T22" fmla="*/ 1024 w 31"/>
                                <a:gd name="T23" fmla="*/ 6771 h 71"/>
                                <a:gd name="T24" fmla="*/ 1024 w 31"/>
                                <a:gd name="T25" fmla="*/ 7322 h 71"/>
                                <a:gd name="T26" fmla="*/ 2151 w 31"/>
                                <a:gd name="T27" fmla="*/ 8701 h 71"/>
                                <a:gd name="T28" fmla="*/ 3472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ED0CC4C" w14:textId="77777777" w:rsidR="00040E62" w:rsidRDefault="00040E62" w:rsidP="0074717B">
                                <w:pPr>
                                  <w:rPr>
                                    <w:rFonts w:eastAsia="Times New Roman"/>
                                  </w:rPr>
                                </w:pPr>
                              </w:p>
                            </w:txbxContent>
                          </wps:txbx>
                          <wps:bodyPr/>
                        </wps:wsp>
                        <wps:wsp>
                          <wps:cNvPr id="13463" name="Freeform 68"/>
                          <wps:cNvSpPr>
                            <a:spLocks/>
                          </wps:cNvSpPr>
                          <wps:spPr bwMode="auto">
                            <a:xfrm>
                              <a:off x="1185" y="1561"/>
                              <a:ext cx="70" cy="161"/>
                            </a:xfrm>
                            <a:custGeom>
                              <a:avLst/>
                              <a:gdLst>
                                <a:gd name="T0" fmla="*/ 4110 w 31"/>
                                <a:gd name="T1" fmla="*/ 2333 h 71"/>
                                <a:gd name="T2" fmla="*/ 4110 w 31"/>
                                <a:gd name="T3" fmla="*/ 2333 h 71"/>
                                <a:gd name="T4" fmla="*/ 4110 w 31"/>
                                <a:gd name="T5" fmla="*/ 2587 h 71"/>
                                <a:gd name="T6" fmla="*/ 3166 w 31"/>
                                <a:gd name="T7" fmla="*/ 2587 h 71"/>
                                <a:gd name="T8" fmla="*/ 3166 w 31"/>
                                <a:gd name="T9" fmla="*/ 2333 h 71"/>
                                <a:gd name="T10" fmla="*/ 2107 w 31"/>
                                <a:gd name="T11" fmla="*/ 957 h 71"/>
                                <a:gd name="T12" fmla="*/ 1070 w 31"/>
                                <a:gd name="T13" fmla="*/ 2333 h 71"/>
                                <a:gd name="T14" fmla="*/ 4110 w 31"/>
                                <a:gd name="T15" fmla="*/ 7322 h 71"/>
                                <a:gd name="T16" fmla="*/ 2107 w 31"/>
                                <a:gd name="T17" fmla="*/ 9658 h 71"/>
                                <a:gd name="T18" fmla="*/ 0 w 31"/>
                                <a:gd name="T19" fmla="*/ 7322 h 71"/>
                                <a:gd name="T20" fmla="*/ 0 w 31"/>
                                <a:gd name="T21" fmla="*/ 6771 h 71"/>
                                <a:gd name="T22" fmla="*/ 933 w 31"/>
                                <a:gd name="T23" fmla="*/ 6771 h 71"/>
                                <a:gd name="T24" fmla="*/ 933 w 31"/>
                                <a:gd name="T25" fmla="*/ 7322 h 71"/>
                                <a:gd name="T26" fmla="*/ 2003 w 31"/>
                                <a:gd name="T27" fmla="*/ 8701 h 71"/>
                                <a:gd name="T28" fmla="*/ 3166 w 31"/>
                                <a:gd name="T29" fmla="*/ 7322 h 71"/>
                                <a:gd name="T30" fmla="*/ 0 w 31"/>
                                <a:gd name="T31" fmla="*/ 2333 h 71"/>
                                <a:gd name="T32" fmla="*/ 2107 w 31"/>
                                <a:gd name="T33" fmla="*/ 0 h 71"/>
                                <a:gd name="T34" fmla="*/ 411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5E2E0D8" w14:textId="77777777" w:rsidR="00040E62" w:rsidRDefault="00040E62" w:rsidP="0074717B">
                                <w:pPr>
                                  <w:rPr>
                                    <w:rFonts w:eastAsia="Times New Roman"/>
                                  </w:rPr>
                                </w:pPr>
                              </w:p>
                            </w:txbxContent>
                          </wps:txbx>
                          <wps:bodyPr/>
                        </wps:wsp>
                        <wps:wsp>
                          <wps:cNvPr id="13464" name="Freeform 69"/>
                          <wps:cNvSpPr>
                            <a:spLocks noEditPoints="1"/>
                          </wps:cNvSpPr>
                          <wps:spPr bwMode="auto">
                            <a:xfrm>
                              <a:off x="1278" y="1561"/>
                              <a:ext cx="73" cy="161"/>
                            </a:xfrm>
                            <a:custGeom>
                              <a:avLst/>
                              <a:gdLst>
                                <a:gd name="T0" fmla="*/ 999 w 32"/>
                                <a:gd name="T1" fmla="*/ 7322 h 71"/>
                                <a:gd name="T2" fmla="*/ 999 w 32"/>
                                <a:gd name="T3" fmla="*/ 7322 h 71"/>
                                <a:gd name="T4" fmla="*/ 2279 w 32"/>
                                <a:gd name="T5" fmla="*/ 8701 h 71"/>
                                <a:gd name="T6" fmla="*/ 3383 w 32"/>
                                <a:gd name="T7" fmla="*/ 7322 h 71"/>
                                <a:gd name="T8" fmla="*/ 3383 w 32"/>
                                <a:gd name="T9" fmla="*/ 2333 h 71"/>
                                <a:gd name="T10" fmla="*/ 2279 w 32"/>
                                <a:gd name="T11" fmla="*/ 957 h 71"/>
                                <a:gd name="T12" fmla="*/ 999 w 32"/>
                                <a:gd name="T13" fmla="*/ 2333 h 71"/>
                                <a:gd name="T14" fmla="*/ 999 w 32"/>
                                <a:gd name="T15" fmla="*/ 7322 h 71"/>
                                <a:gd name="T16" fmla="*/ 0 w 32"/>
                                <a:gd name="T17" fmla="*/ 2333 h 71"/>
                                <a:gd name="T18" fmla="*/ 0 w 32"/>
                                <a:gd name="T19" fmla="*/ 2333 h 71"/>
                                <a:gd name="T20" fmla="*/ 2279 w 32"/>
                                <a:gd name="T21" fmla="*/ 0 h 71"/>
                                <a:gd name="T22" fmla="*/ 4521 w 32"/>
                                <a:gd name="T23" fmla="*/ 2333 h 71"/>
                                <a:gd name="T24" fmla="*/ 4521 w 32"/>
                                <a:gd name="T25" fmla="*/ 7322 h 71"/>
                                <a:gd name="T26" fmla="*/ 2279 w 32"/>
                                <a:gd name="T27" fmla="*/ 9658 h 71"/>
                                <a:gd name="T28" fmla="*/ 0 w 32"/>
                                <a:gd name="T29" fmla="*/ 7322 h 71"/>
                                <a:gd name="T30" fmla="*/ 0 w 32"/>
                                <a:gd name="T31" fmla="*/ 2333 h 7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2" h="71">
                                  <a:moveTo>
                                    <a:pt x="7" y="54"/>
                                  </a:moveTo>
                                  <a:lnTo>
                                    <a:pt x="7" y="54"/>
                                  </a:lnTo>
                                  <a:cubicBezTo>
                                    <a:pt x="7" y="60"/>
                                    <a:pt x="10" y="64"/>
                                    <a:pt x="16" y="64"/>
                                  </a:cubicBezTo>
                                  <a:cubicBezTo>
                                    <a:pt x="22" y="64"/>
                                    <a:pt x="24" y="60"/>
                                    <a:pt x="24" y="54"/>
                                  </a:cubicBezTo>
                                  <a:lnTo>
                                    <a:pt x="24" y="17"/>
                                  </a:lnTo>
                                  <a:cubicBezTo>
                                    <a:pt x="24" y="10"/>
                                    <a:pt x="22" y="7"/>
                                    <a:pt x="16" y="7"/>
                                  </a:cubicBezTo>
                                  <a:cubicBezTo>
                                    <a:pt x="10" y="7"/>
                                    <a:pt x="7" y="10"/>
                                    <a:pt x="7" y="17"/>
                                  </a:cubicBezTo>
                                  <a:lnTo>
                                    <a:pt x="7" y="54"/>
                                  </a:lnTo>
                                  <a:close/>
                                  <a:moveTo>
                                    <a:pt x="0" y="17"/>
                                  </a:moveTo>
                                  <a:lnTo>
                                    <a:pt x="0" y="17"/>
                                  </a:lnTo>
                                  <a:cubicBezTo>
                                    <a:pt x="0" y="6"/>
                                    <a:pt x="5" y="0"/>
                                    <a:pt x="16" y="0"/>
                                  </a:cubicBezTo>
                                  <a:cubicBezTo>
                                    <a:pt x="27" y="0"/>
                                    <a:pt x="32" y="6"/>
                                    <a:pt x="32" y="17"/>
                                  </a:cubicBezTo>
                                  <a:lnTo>
                                    <a:pt x="32" y="54"/>
                                  </a:lnTo>
                                  <a:cubicBezTo>
                                    <a:pt x="32" y="64"/>
                                    <a:pt x="27" y="71"/>
                                    <a:pt x="16" y="71"/>
                                  </a:cubicBezTo>
                                  <a:cubicBezTo>
                                    <a:pt x="5" y="71"/>
                                    <a:pt x="0" y="64"/>
                                    <a:pt x="0" y="54"/>
                                  </a:cubicBezTo>
                                  <a:lnTo>
                                    <a:pt x="0" y="17"/>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AF11311" w14:textId="77777777" w:rsidR="00040E62" w:rsidRDefault="00040E62" w:rsidP="0074717B">
                                <w:pPr>
                                  <w:rPr>
                                    <w:rFonts w:eastAsia="Times New Roman"/>
                                  </w:rPr>
                                </w:pPr>
                              </w:p>
                            </w:txbxContent>
                          </wps:txbx>
                          <wps:bodyPr/>
                        </wps:wsp>
                        <wps:wsp>
                          <wps:cNvPr id="13465" name="Freeform 70"/>
                          <wps:cNvSpPr>
                            <a:spLocks/>
                          </wps:cNvSpPr>
                          <wps:spPr bwMode="auto">
                            <a:xfrm>
                              <a:off x="1374" y="1561"/>
                              <a:ext cx="71" cy="161"/>
                            </a:xfrm>
                            <a:custGeom>
                              <a:avLst/>
                              <a:gdLst>
                                <a:gd name="T0" fmla="*/ 4480 w 31"/>
                                <a:gd name="T1" fmla="*/ 2333 h 71"/>
                                <a:gd name="T2" fmla="*/ 4480 w 31"/>
                                <a:gd name="T3" fmla="*/ 2333 h 71"/>
                                <a:gd name="T4" fmla="*/ 4480 w 31"/>
                                <a:gd name="T5" fmla="*/ 3229 h 71"/>
                                <a:gd name="T6" fmla="*/ 3472 w 31"/>
                                <a:gd name="T7" fmla="*/ 3229 h 71"/>
                                <a:gd name="T8" fmla="*/ 3472 w 31"/>
                                <a:gd name="T9" fmla="*/ 2333 h 71"/>
                                <a:gd name="T10" fmla="*/ 2345 w 31"/>
                                <a:gd name="T11" fmla="*/ 957 h 71"/>
                                <a:gd name="T12" fmla="*/ 1127 w 31"/>
                                <a:gd name="T13" fmla="*/ 2333 h 71"/>
                                <a:gd name="T14" fmla="*/ 1127 w 31"/>
                                <a:gd name="T15" fmla="*/ 7322 h 71"/>
                                <a:gd name="T16" fmla="*/ 2345 w 31"/>
                                <a:gd name="T17" fmla="*/ 8701 h 71"/>
                                <a:gd name="T18" fmla="*/ 3472 w 31"/>
                                <a:gd name="T19" fmla="*/ 7322 h 71"/>
                                <a:gd name="T20" fmla="*/ 3472 w 31"/>
                                <a:gd name="T21" fmla="*/ 6109 h 71"/>
                                <a:gd name="T22" fmla="*/ 4480 w 31"/>
                                <a:gd name="T23" fmla="*/ 6109 h 71"/>
                                <a:gd name="T24" fmla="*/ 4480 w 31"/>
                                <a:gd name="T25" fmla="*/ 7322 h 71"/>
                                <a:gd name="T26" fmla="*/ 2345 w 31"/>
                                <a:gd name="T27" fmla="*/ 9658 h 71"/>
                                <a:gd name="T28" fmla="*/ 0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24"/>
                                  </a:lnTo>
                                  <a:lnTo>
                                    <a:pt x="24" y="24"/>
                                  </a:lnTo>
                                  <a:lnTo>
                                    <a:pt x="24" y="17"/>
                                  </a:lnTo>
                                  <a:cubicBezTo>
                                    <a:pt x="24" y="10"/>
                                    <a:pt x="22" y="7"/>
                                    <a:pt x="16" y="7"/>
                                  </a:cubicBezTo>
                                  <a:cubicBezTo>
                                    <a:pt x="10" y="7"/>
                                    <a:pt x="8" y="10"/>
                                    <a:pt x="8" y="17"/>
                                  </a:cubicBezTo>
                                  <a:lnTo>
                                    <a:pt x="8" y="54"/>
                                  </a:lnTo>
                                  <a:cubicBezTo>
                                    <a:pt x="8" y="60"/>
                                    <a:pt x="10" y="64"/>
                                    <a:pt x="16" y="64"/>
                                  </a:cubicBezTo>
                                  <a:cubicBezTo>
                                    <a:pt x="22" y="64"/>
                                    <a:pt x="24" y="60"/>
                                    <a:pt x="24" y="54"/>
                                  </a:cubicBezTo>
                                  <a:lnTo>
                                    <a:pt x="24" y="45"/>
                                  </a:lnTo>
                                  <a:lnTo>
                                    <a:pt x="31" y="45"/>
                                  </a:lnTo>
                                  <a:lnTo>
                                    <a:pt x="31" y="54"/>
                                  </a:lnTo>
                                  <a:cubicBezTo>
                                    <a:pt x="31" y="64"/>
                                    <a:pt x="26" y="71"/>
                                    <a:pt x="16" y="71"/>
                                  </a:cubicBezTo>
                                  <a:cubicBezTo>
                                    <a:pt x="5" y="71"/>
                                    <a:pt x="0" y="64"/>
                                    <a:pt x="0" y="54"/>
                                  </a:cubicBezTo>
                                  <a:lnTo>
                                    <a:pt x="0" y="17"/>
                                  </a:lnTo>
                                  <a:cubicBezTo>
                                    <a:pt x="0" y="7"/>
                                    <a:pt x="5" y="0"/>
                                    <a:pt x="16" y="0"/>
                                  </a:cubicBezTo>
                                  <a:cubicBezTo>
                                    <a:pt x="26" y="0"/>
                                    <a:pt x="31" y="7"/>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8ADDD79" w14:textId="77777777" w:rsidR="00040E62" w:rsidRDefault="00040E62" w:rsidP="0074717B">
                                <w:pPr>
                                  <w:rPr>
                                    <w:rFonts w:eastAsia="Times New Roman"/>
                                  </w:rPr>
                                </w:pPr>
                              </w:p>
                            </w:txbxContent>
                          </wps:txbx>
                          <wps:bodyPr/>
                        </wps:wsp>
                        <wps:wsp>
                          <wps:cNvPr id="13466" name="Freeform 71"/>
                          <wps:cNvSpPr>
                            <a:spLocks/>
                          </wps:cNvSpPr>
                          <wps:spPr bwMode="auto">
                            <a:xfrm>
                              <a:off x="1470" y="1561"/>
                              <a:ext cx="18" cy="161"/>
                            </a:xfrm>
                            <a:custGeom>
                              <a:avLst/>
                              <a:gdLst>
                                <a:gd name="T0" fmla="*/ 1049 w 8"/>
                                <a:gd name="T1" fmla="*/ 9658 h 71"/>
                                <a:gd name="T2" fmla="*/ 1049 w 8"/>
                                <a:gd name="T3" fmla="*/ 9658 h 71"/>
                                <a:gd name="T4" fmla="*/ 0 w 8"/>
                                <a:gd name="T5" fmla="*/ 9658 h 71"/>
                                <a:gd name="T6" fmla="*/ 0 w 8"/>
                                <a:gd name="T7" fmla="*/ 0 h 71"/>
                                <a:gd name="T8" fmla="*/ 1049 w 8"/>
                                <a:gd name="T9" fmla="*/ 0 h 71"/>
                                <a:gd name="T10" fmla="*/ 1049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1B5911C" w14:textId="77777777" w:rsidR="00040E62" w:rsidRDefault="00040E62" w:rsidP="0074717B">
                                <w:pPr>
                                  <w:rPr>
                                    <w:rFonts w:eastAsia="Times New Roman"/>
                                  </w:rPr>
                                </w:pPr>
                              </w:p>
                            </w:txbxContent>
                          </wps:txbx>
                          <wps:bodyPr/>
                        </wps:wsp>
                        <wps:wsp>
                          <wps:cNvPr id="13467" name="Freeform 72"/>
                          <wps:cNvSpPr>
                            <a:spLocks noEditPoints="1"/>
                          </wps:cNvSpPr>
                          <wps:spPr bwMode="auto">
                            <a:xfrm>
                              <a:off x="1508" y="1561"/>
                              <a:ext cx="87" cy="161"/>
                            </a:xfrm>
                            <a:custGeom>
                              <a:avLst/>
                              <a:gdLst>
                                <a:gd name="T0" fmla="*/ 1573 w 38"/>
                                <a:gd name="T1" fmla="*/ 6771 h 71"/>
                                <a:gd name="T2" fmla="*/ 1573 w 38"/>
                                <a:gd name="T3" fmla="*/ 6771 h 71"/>
                                <a:gd name="T4" fmla="*/ 3768 w 38"/>
                                <a:gd name="T5" fmla="*/ 6771 h 71"/>
                                <a:gd name="T6" fmla="*/ 2578 w 38"/>
                                <a:gd name="T7" fmla="*/ 1188 h 71"/>
                                <a:gd name="T8" fmla="*/ 1573 w 38"/>
                                <a:gd name="T9" fmla="*/ 6771 h 71"/>
                                <a:gd name="T10" fmla="*/ 1452 w 38"/>
                                <a:gd name="T11" fmla="*/ 7615 h 71"/>
                                <a:gd name="T12" fmla="*/ 1452 w 38"/>
                                <a:gd name="T13" fmla="*/ 7615 h 71"/>
                                <a:gd name="T14" fmla="*/ 1021 w 38"/>
                                <a:gd name="T15" fmla="*/ 9658 h 71"/>
                                <a:gd name="T16" fmla="*/ 0 w 38"/>
                                <a:gd name="T17" fmla="*/ 9658 h 71"/>
                                <a:gd name="T18" fmla="*/ 1898 w 38"/>
                                <a:gd name="T19" fmla="*/ 0 h 71"/>
                                <a:gd name="T20" fmla="*/ 3455 w 38"/>
                                <a:gd name="T21" fmla="*/ 0 h 71"/>
                                <a:gd name="T22" fmla="*/ 5472 w 38"/>
                                <a:gd name="T23" fmla="*/ 9658 h 71"/>
                                <a:gd name="T24" fmla="*/ 4345 w 38"/>
                                <a:gd name="T25" fmla="*/ 9658 h 71"/>
                                <a:gd name="T26" fmla="*/ 3899 w 38"/>
                                <a:gd name="T27" fmla="*/ 7615 h 71"/>
                                <a:gd name="T28" fmla="*/ 1452 w 38"/>
                                <a:gd name="T29" fmla="*/ 7615 h 7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8" h="71">
                                  <a:moveTo>
                                    <a:pt x="11" y="50"/>
                                  </a:moveTo>
                                  <a:lnTo>
                                    <a:pt x="11" y="50"/>
                                  </a:lnTo>
                                  <a:lnTo>
                                    <a:pt x="26" y="50"/>
                                  </a:lnTo>
                                  <a:lnTo>
                                    <a:pt x="18" y="9"/>
                                  </a:lnTo>
                                  <a:lnTo>
                                    <a:pt x="11" y="50"/>
                                  </a:lnTo>
                                  <a:close/>
                                  <a:moveTo>
                                    <a:pt x="10" y="56"/>
                                  </a:moveTo>
                                  <a:lnTo>
                                    <a:pt x="10" y="56"/>
                                  </a:lnTo>
                                  <a:lnTo>
                                    <a:pt x="7" y="71"/>
                                  </a:lnTo>
                                  <a:lnTo>
                                    <a:pt x="0" y="71"/>
                                  </a:lnTo>
                                  <a:lnTo>
                                    <a:pt x="13" y="0"/>
                                  </a:lnTo>
                                  <a:lnTo>
                                    <a:pt x="24" y="0"/>
                                  </a:lnTo>
                                  <a:lnTo>
                                    <a:pt x="38" y="71"/>
                                  </a:lnTo>
                                  <a:lnTo>
                                    <a:pt x="30" y="71"/>
                                  </a:lnTo>
                                  <a:lnTo>
                                    <a:pt x="27" y="56"/>
                                  </a:lnTo>
                                  <a:lnTo>
                                    <a:pt x="10" y="5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FA1A035" w14:textId="77777777" w:rsidR="00040E62" w:rsidRDefault="00040E62" w:rsidP="0074717B">
                                <w:pPr>
                                  <w:rPr>
                                    <w:rFonts w:eastAsia="Times New Roman"/>
                                  </w:rPr>
                                </w:pPr>
                              </w:p>
                            </w:txbxContent>
                          </wps:txbx>
                          <wps:bodyPr/>
                        </wps:wsp>
                        <wps:wsp>
                          <wps:cNvPr id="13468" name="Freeform 73"/>
                          <wps:cNvSpPr>
                            <a:spLocks/>
                          </wps:cNvSpPr>
                          <wps:spPr bwMode="auto">
                            <a:xfrm>
                              <a:off x="1615" y="1561"/>
                              <a:ext cx="71" cy="161"/>
                            </a:xfrm>
                            <a:custGeom>
                              <a:avLst/>
                              <a:gdLst>
                                <a:gd name="T0" fmla="*/ 1024 w 31"/>
                                <a:gd name="T1" fmla="*/ 7322 h 71"/>
                                <a:gd name="T2" fmla="*/ 1024 w 31"/>
                                <a:gd name="T3" fmla="*/ 7322 h 71"/>
                                <a:gd name="T4" fmla="*/ 2345 w 31"/>
                                <a:gd name="T5" fmla="*/ 8701 h 71"/>
                                <a:gd name="T6" fmla="*/ 3472 w 31"/>
                                <a:gd name="T7" fmla="*/ 7322 h 71"/>
                                <a:gd name="T8" fmla="*/ 3472 w 31"/>
                                <a:gd name="T9" fmla="*/ 0 h 71"/>
                                <a:gd name="T10" fmla="*/ 4480 w 31"/>
                                <a:gd name="T11" fmla="*/ 0 h 71"/>
                                <a:gd name="T12" fmla="*/ 4480 w 31"/>
                                <a:gd name="T13" fmla="*/ 7322 h 71"/>
                                <a:gd name="T14" fmla="*/ 2151 w 31"/>
                                <a:gd name="T15" fmla="*/ 9658 h 71"/>
                                <a:gd name="T16" fmla="*/ 0 w 31"/>
                                <a:gd name="T17" fmla="*/ 7322 h 71"/>
                                <a:gd name="T18" fmla="*/ 0 w 31"/>
                                <a:gd name="T19" fmla="*/ 0 h 71"/>
                                <a:gd name="T20" fmla="*/ 1024 w 31"/>
                                <a:gd name="T21" fmla="*/ 0 h 71"/>
                                <a:gd name="T22" fmla="*/ 1024 w 31"/>
                                <a:gd name="T23" fmla="*/ 7322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 h="71">
                                  <a:moveTo>
                                    <a:pt x="7" y="54"/>
                                  </a:moveTo>
                                  <a:lnTo>
                                    <a:pt x="7" y="54"/>
                                  </a:lnTo>
                                  <a:cubicBezTo>
                                    <a:pt x="7" y="60"/>
                                    <a:pt x="10" y="64"/>
                                    <a:pt x="16" y="64"/>
                                  </a:cubicBezTo>
                                  <a:cubicBezTo>
                                    <a:pt x="21" y="64"/>
                                    <a:pt x="24" y="60"/>
                                    <a:pt x="24" y="54"/>
                                  </a:cubicBezTo>
                                  <a:lnTo>
                                    <a:pt x="24" y="0"/>
                                  </a:lnTo>
                                  <a:lnTo>
                                    <a:pt x="31" y="0"/>
                                  </a:lnTo>
                                  <a:lnTo>
                                    <a:pt x="31" y="54"/>
                                  </a:lnTo>
                                  <a:cubicBezTo>
                                    <a:pt x="31" y="64"/>
                                    <a:pt x="26" y="71"/>
                                    <a:pt x="15" y="71"/>
                                  </a:cubicBezTo>
                                  <a:cubicBezTo>
                                    <a:pt x="5" y="71"/>
                                    <a:pt x="0" y="64"/>
                                    <a:pt x="0" y="54"/>
                                  </a:cubicBezTo>
                                  <a:lnTo>
                                    <a:pt x="0" y="0"/>
                                  </a:lnTo>
                                  <a:lnTo>
                                    <a:pt x="7" y="0"/>
                                  </a:lnTo>
                                  <a:lnTo>
                                    <a:pt x="7" y="54"/>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7979B09" w14:textId="77777777" w:rsidR="00040E62" w:rsidRDefault="00040E62" w:rsidP="0074717B">
                                <w:pPr>
                                  <w:rPr>
                                    <w:rFonts w:eastAsia="Times New Roman"/>
                                  </w:rPr>
                                </w:pPr>
                              </w:p>
                            </w:txbxContent>
                          </wps:txbx>
                          <wps:bodyPr/>
                        </wps:wsp>
                        <wps:wsp>
                          <wps:cNvPr id="13469" name="Freeform 74"/>
                          <wps:cNvSpPr>
                            <a:spLocks/>
                          </wps:cNvSpPr>
                          <wps:spPr bwMode="auto">
                            <a:xfrm>
                              <a:off x="1707" y="1561"/>
                              <a:ext cx="89" cy="161"/>
                            </a:xfrm>
                            <a:custGeom>
                              <a:avLst/>
                              <a:gdLst>
                                <a:gd name="T0" fmla="*/ 2661 w 39"/>
                                <a:gd name="T1" fmla="*/ 5445 h 71"/>
                                <a:gd name="T2" fmla="*/ 2661 w 39"/>
                                <a:gd name="T3" fmla="*/ 5445 h 71"/>
                                <a:gd name="T4" fmla="*/ 1120 w 39"/>
                                <a:gd name="T5" fmla="*/ 9658 h 71"/>
                                <a:gd name="T6" fmla="*/ 0 w 39"/>
                                <a:gd name="T7" fmla="*/ 9658 h 71"/>
                                <a:gd name="T8" fmla="*/ 1983 w 39"/>
                                <a:gd name="T9" fmla="*/ 4628 h 71"/>
                                <a:gd name="T10" fmla="*/ 130 w 39"/>
                                <a:gd name="T11" fmla="*/ 0 h 71"/>
                                <a:gd name="T12" fmla="*/ 1308 w 39"/>
                                <a:gd name="T13" fmla="*/ 0 h 71"/>
                                <a:gd name="T14" fmla="*/ 2855 w 39"/>
                                <a:gd name="T15" fmla="*/ 3780 h 71"/>
                                <a:gd name="T16" fmla="*/ 4395 w 39"/>
                                <a:gd name="T17" fmla="*/ 0 h 71"/>
                                <a:gd name="T18" fmla="*/ 5395 w 39"/>
                                <a:gd name="T19" fmla="*/ 0 h 71"/>
                                <a:gd name="T20" fmla="*/ 3530 w 39"/>
                                <a:gd name="T21" fmla="*/ 4628 h 71"/>
                                <a:gd name="T22" fmla="*/ 5504 w 39"/>
                                <a:gd name="T23" fmla="*/ 9658 h 71"/>
                                <a:gd name="T24" fmla="*/ 4395 w 39"/>
                                <a:gd name="T25" fmla="*/ 9658 h 71"/>
                                <a:gd name="T26" fmla="*/ 2661 w 39"/>
                                <a:gd name="T27" fmla="*/ 5445 h 7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9" h="71">
                                  <a:moveTo>
                                    <a:pt x="19" y="40"/>
                                  </a:moveTo>
                                  <a:lnTo>
                                    <a:pt x="19" y="40"/>
                                  </a:lnTo>
                                  <a:lnTo>
                                    <a:pt x="8" y="71"/>
                                  </a:lnTo>
                                  <a:lnTo>
                                    <a:pt x="0" y="71"/>
                                  </a:lnTo>
                                  <a:lnTo>
                                    <a:pt x="14" y="34"/>
                                  </a:lnTo>
                                  <a:lnTo>
                                    <a:pt x="1" y="0"/>
                                  </a:lnTo>
                                  <a:lnTo>
                                    <a:pt x="9" y="0"/>
                                  </a:lnTo>
                                  <a:lnTo>
                                    <a:pt x="20" y="28"/>
                                  </a:lnTo>
                                  <a:lnTo>
                                    <a:pt x="31" y="0"/>
                                  </a:lnTo>
                                  <a:lnTo>
                                    <a:pt x="38" y="0"/>
                                  </a:lnTo>
                                  <a:lnTo>
                                    <a:pt x="25" y="34"/>
                                  </a:lnTo>
                                  <a:lnTo>
                                    <a:pt x="39" y="71"/>
                                  </a:lnTo>
                                  <a:lnTo>
                                    <a:pt x="31" y="71"/>
                                  </a:lnTo>
                                  <a:lnTo>
                                    <a:pt x="19" y="4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9DD71E1" w14:textId="77777777" w:rsidR="00040E62" w:rsidRDefault="00040E62" w:rsidP="0074717B">
                                <w:pPr>
                                  <w:rPr>
                                    <w:rFonts w:eastAsia="Times New Roman"/>
                                  </w:rPr>
                                </w:pPr>
                              </w:p>
                            </w:txbxContent>
                          </wps:txbx>
                          <wps:bodyPr/>
                        </wps:wsp>
                        <wps:wsp>
                          <wps:cNvPr id="13470" name="Freeform 75"/>
                          <wps:cNvSpPr>
                            <a:spLocks/>
                          </wps:cNvSpPr>
                          <wps:spPr bwMode="auto">
                            <a:xfrm>
                              <a:off x="276" y="1804"/>
                              <a:ext cx="1547" cy="0"/>
                            </a:xfrm>
                            <a:custGeom>
                              <a:avLst/>
                              <a:gdLst>
                                <a:gd name="T0" fmla="*/ 0 w 679"/>
                                <a:gd name="T1" fmla="*/ 0 w 679"/>
                                <a:gd name="T2" fmla="*/ 94978 w 679"/>
                                <a:gd name="T3" fmla="*/ 0 60000 65536"/>
                                <a:gd name="T4" fmla="*/ 0 60000 65536"/>
                                <a:gd name="T5" fmla="*/ 0 60000 65536"/>
                              </a:gdLst>
                              <a:ahLst/>
                              <a:cxnLst>
                                <a:cxn ang="T3">
                                  <a:pos x="T0" y="0"/>
                                </a:cxn>
                                <a:cxn ang="T4">
                                  <a:pos x="T1" y="0"/>
                                </a:cxn>
                                <a:cxn ang="T5">
                                  <a:pos x="T2" y="0"/>
                                </a:cxn>
                              </a:cxnLst>
                              <a:rect l="0" t="0" r="r" b="b"/>
                              <a:pathLst>
                                <a:path w="679">
                                  <a:moveTo>
                                    <a:pt x="0" y="0"/>
                                  </a:moveTo>
                                  <a:lnTo>
                                    <a:pt x="0" y="0"/>
                                  </a:lnTo>
                                  <a:lnTo>
                                    <a:pt x="67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14:paraId="69274743" w14:textId="77777777" w:rsidR="00040E62" w:rsidRDefault="00040E62" w:rsidP="0074717B">
                                <w:pPr>
                                  <w:rPr>
                                    <w:rFonts w:eastAsia="Times New Roman"/>
                                  </w:rPr>
                                </w:pPr>
                              </w:p>
                            </w:txbxContent>
                          </wps:txbx>
                          <wps:bodyPr/>
                        </wps:wsp>
                        <wps:wsp>
                          <wps:cNvPr id="13471" name="Freeform 76"/>
                          <wps:cNvSpPr>
                            <a:spLocks/>
                          </wps:cNvSpPr>
                          <wps:spPr bwMode="auto">
                            <a:xfrm>
                              <a:off x="276" y="1422"/>
                              <a:ext cx="581" cy="0"/>
                            </a:xfrm>
                            <a:custGeom>
                              <a:avLst/>
                              <a:gdLst>
                                <a:gd name="T0" fmla="*/ 0 w 255"/>
                                <a:gd name="T1" fmla="*/ 0 w 255"/>
                                <a:gd name="T2" fmla="*/ 35685 w 255"/>
                                <a:gd name="T3" fmla="*/ 0 60000 65536"/>
                                <a:gd name="T4" fmla="*/ 0 60000 65536"/>
                                <a:gd name="T5" fmla="*/ 0 60000 65536"/>
                              </a:gdLst>
                              <a:ahLst/>
                              <a:cxnLst>
                                <a:cxn ang="T3">
                                  <a:pos x="T0" y="0"/>
                                </a:cxn>
                                <a:cxn ang="T4">
                                  <a:pos x="T1" y="0"/>
                                </a:cxn>
                                <a:cxn ang="T5">
                                  <a:pos x="T2" y="0"/>
                                </a:cxn>
                              </a:cxnLst>
                              <a:rect l="0" t="0" r="r" b="b"/>
                              <a:pathLst>
                                <a:path w="255">
                                  <a:moveTo>
                                    <a:pt x="0" y="0"/>
                                  </a:moveTo>
                                  <a:lnTo>
                                    <a:pt x="0" y="0"/>
                                  </a:lnTo>
                                  <a:lnTo>
                                    <a:pt x="2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14:paraId="64527D48" w14:textId="77777777" w:rsidR="00040E62" w:rsidRDefault="00040E62" w:rsidP="0074717B">
                                <w:pPr>
                                  <w:rPr>
                                    <w:rFonts w:eastAsia="Times New Roman"/>
                                  </w:rPr>
                                </w:pPr>
                              </w:p>
                            </w:txbxContent>
                          </wps:txbx>
                          <wps:bodyPr/>
                        </wps:wsp>
                        <wps:wsp>
                          <wps:cNvPr id="64" name="Freeform 77"/>
                          <wps:cNvSpPr>
                            <a:spLocks/>
                          </wps:cNvSpPr>
                          <wps:spPr bwMode="auto">
                            <a:xfrm>
                              <a:off x="1251" y="1422"/>
                              <a:ext cx="583" cy="0"/>
                            </a:xfrm>
                            <a:custGeom>
                              <a:avLst/>
                              <a:gdLst>
                                <a:gd name="T0" fmla="*/ 0 w 256"/>
                                <a:gd name="T1" fmla="*/ 0 w 256"/>
                                <a:gd name="T2" fmla="*/ 35718 w 256"/>
                                <a:gd name="T3" fmla="*/ 0 60000 65536"/>
                                <a:gd name="T4" fmla="*/ 0 60000 65536"/>
                                <a:gd name="T5" fmla="*/ 0 60000 65536"/>
                              </a:gdLst>
                              <a:ahLst/>
                              <a:cxnLst>
                                <a:cxn ang="T3">
                                  <a:pos x="T0" y="0"/>
                                </a:cxn>
                                <a:cxn ang="T4">
                                  <a:pos x="T1" y="0"/>
                                </a:cxn>
                                <a:cxn ang="T5">
                                  <a:pos x="T2" y="0"/>
                                </a:cxn>
                              </a:cxnLst>
                              <a:rect l="0" t="0" r="r" b="b"/>
                              <a:pathLst>
                                <a:path w="256">
                                  <a:moveTo>
                                    <a:pt x="0" y="0"/>
                                  </a:moveTo>
                                  <a:lnTo>
                                    <a:pt x="0"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14:paraId="65166CA4" w14:textId="77777777" w:rsidR="00040E62" w:rsidRDefault="00040E62" w:rsidP="0074717B">
                                <w:pPr>
                                  <w:rPr>
                                    <w:rFonts w:eastAsia="Times New Roman"/>
                                  </w:rPr>
                                </w:pPr>
                              </w:p>
                            </w:txbxContent>
                          </wps:txbx>
                          <wps:bodyPr/>
                        </wps:wsp>
                      </wpg:grpSp>
                      <wps:wsp>
                        <wps:cNvPr id="65" name="Connecteur droit 65"/>
                        <wps:cNvCnPr/>
                        <wps:spPr>
                          <a:xfrm>
                            <a:off x="422275" y="2244725"/>
                            <a:ext cx="955675"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s:wsp>
                        <wps:cNvPr id="66" name="Connecteur droit 66"/>
                        <wps:cNvCnPr/>
                        <wps:spPr>
                          <a:xfrm>
                            <a:off x="1878013" y="2244725"/>
                            <a:ext cx="955675"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320" o:spid="_x0000_s1026" style="position:absolute;left:0;text-align:left;margin-left:182.15pt;margin-top:13.75pt;width:97.5pt;height:108.75pt;z-index:251661312;mso-position-horizontal-relative:margin;mso-width-relative:margin;mso-height-relative:margin" coordorigin=",-460" coordsize="32194,3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">
                <v:group id="Group 34" o:spid="_x0000_s1027" style="position:absolute;top:-460;width:32194;height:37210" coordorigin=",-29" coordsize="2028,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AutoShape 33" o:spid="_x0000_s1028" style="position:absolute;width:199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o:lock v:ext="edit" aspectratio="t" text="t"/>
                    <v:textbox>
                      <w:txbxContent>
                        <w:p w14:paraId="2B9A51BC" w14:textId="77777777" w:rsidR="00040E62" w:rsidRDefault="00040E62" w:rsidP="0074717B">
                          <w:pPr>
                            <w:rPr>
                              <w:rFonts w:eastAsia="Times New Roman"/>
                            </w:rPr>
                          </w:pPr>
                        </w:p>
                      </w:txbxContent>
                    </v:textbox>
                  </v:rect>
                  <v:shape id="Freeform 35" o:spid="_x0000_s1029" style="position:absolute;left:30;top:1431;width:1752;height:0;visibility:visible;mso-wrap-style:square;v-text-anchor:top" coordsize="7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elcIA&#10;AADbAAAADwAAAGRycy9kb3ducmV2LnhtbERPTWvCQBC9F/wPywje6saCUmI2UgpCPRpbiLcxO9mk&#10;zc7G7GrSf98tFHqbx/ucbDfZTtxp8K1jBatlAoK4crplo+D9tH98BuEDssbOMSn4Jg+7fPaQYard&#10;yEe6F8GIGMI+RQVNCH0qpa8asuiXrieOXO0GiyHCwUg94BjDbSefkmQjLbYcGxrs6bWh6qu4WQWJ&#10;rsuL+bgWF3M9nse6PNw+3VqpxXx62YIINIV/8Z/7Tcf5a/j9JR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R6VwgAAANsAAAAPAAAAAAAAAAAAAAAAAJgCAABkcnMvZG93&#10;bnJldi54bWxQSwUGAAAAAAQABAD1AAAAhwMAAAAA&#10;" adj="-11796480,,5400" path="m,l,,769,e" filled="f" stroked="f" strokeweight=".48508mm">
                    <v:stroke joinstyle="miter"/>
                    <v:formulas/>
                    <v:path arrowok="t" o:connecttype="custom" o:connectlocs="0,0;0,0;245036,0" o:connectangles="0,0,0" textboxrect="0,0,769,0"/>
                    <v:textbox>
                      <w:txbxContent>
                        <w:p w14:paraId="255B9F5A" w14:textId="77777777" w:rsidR="00040E62" w:rsidRDefault="00040E62" w:rsidP="0074717B">
                          <w:pPr>
                            <w:rPr>
                              <w:rFonts w:eastAsia="Times New Roman"/>
                            </w:rPr>
                          </w:pPr>
                        </w:p>
                      </w:txbxContent>
                    </v:textbox>
                  </v:shape>
                  <v:shape id="Freeform 36" o:spid="_x0000_s1030" style="position:absolute;top:-29;width:2028;height:2344;visibility:visible;mso-wrap-style:square;v-text-anchor:top" coordsize="890,1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ErMEA&#10;AADbAAAADwAAAGRycy9kb3ducmV2LnhtbERPS4vCMBC+L/gfwgjeNK27q1KNIu4WXG8+Lt6GZmyL&#10;zaQ2Ueu/N4Kwt/n4njNbtKYSN2pcaVlBPIhAEGdWl5wrOOzT/gSE88gaK8uk4EEOFvPOxwwTbe+8&#10;pdvO5yKEsEtQQeF9nUjpsoIMuoGtiQN3so1BH2CTS93gPYSbSg6jaCQNlhwaCqxpVVB23l2Ngp/f&#10;eP81/LTbS3o5Unze/PlT+q1Ur9supyA8tf5f/HavdZg/htc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rRKzBAAAA2wAAAA8AAAAAAAAAAAAAAAAAmAIAAGRycy9kb3du&#10;cmV2LnhtbFBLBQYAAAAABAAEAPUAAACGAwAAAAA=&#10;" adj="-11796480,,5400" path="m890,795r,c890,821,870,851,846,862l486,1022v-24,10,-63,10,-87,-1l43,862c19,851,,821,,795l,37c,12,19,,43,10l403,169v23,11,62,11,86,l846,10v24,-10,44,2,44,27l890,795xe" fillcolor="#006185" stroked="f" strokeweight="0">
                    <v:stroke joinstyle="round"/>
                    <v:formulas/>
                    <v:path arrowok="t" o:connecttype="custom" o:connectlocs="283881,247967;283881,247967;269863,268835;154932,318680;127222,318387;13702,268835;0,247967;0,11556;13702,3141;128514,52720;155903,52720;269863,3141;283881,11556;283881,247967" o:connectangles="0,0,0,0,0,0,0,0,0,0,0,0,0,0" textboxrect="0,0,890,1032"/>
                    <v:textbox>
                      <w:txbxContent>
                        <w:p w14:paraId="721504A0" w14:textId="77777777" w:rsidR="00040E62" w:rsidRDefault="00040E62" w:rsidP="0074717B">
                          <w:pPr>
                            <w:rPr>
                              <w:rFonts w:eastAsia="Times New Roman"/>
                            </w:rPr>
                          </w:pPr>
                        </w:p>
                      </w:txbxContent>
                    </v:textbox>
                  </v:shape>
                  <v:shape id="Freeform 37" o:spid="_x0000_s1031" style="position:absolute;left:262;top:622;width:98;height:228;visibility:visible;mso-wrap-style:square;v-text-anchor:top" coordsize="43,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klMIA&#10;AADbAAAADwAAAGRycy9kb3ducmV2LnhtbESPQUsDQQyF74L/YUjBm52tisjaaamiWPBkWzyHnezs&#10;4k5mmYnb9d+bg+At4b2892W9neNgJsqlT+xgtazAEDfJ9xwcnI6v1w9giiB7HBKTgx8qsN1cXqyx&#10;9unMHzQdJBgN4VKjg05krK0tTUcRyzKNxKq1KUcUXXOwPuNZw+Ngb6rq3kbsWRs6HOm5o+br8B0d&#10;3LZvcrr7DM3LE4Z5Nw1Z2v27c1eLefcIRmiWf/Pf9d4rvsLqLzqA3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2SUwgAAANsAAAAPAAAAAAAAAAAAAAAAAJgCAABkcnMvZG93&#10;bnJldi54bWxQSwUGAAAAAAQABAD1AAAAhwMAAAAA&#10;" adj="-11796480,,5400" path="m43,25r,l43,27r-10,l33,24c33,15,30,10,22,10v-8,,-11,5,-11,14c11,46,43,48,43,75v,15,-7,25,-22,25c7,100,,90,,75l,70r10,l10,76v,9,3,14,11,14c29,90,33,85,33,76,33,54,,52,,25,,10,7,,22,,36,,43,10,43,25xe" stroked="f" strokeweight="0">
                    <v:stroke joinstyle="round"/>
                    <v:formulas/>
                    <v:path arrowok="t" o:connecttype="custom" o:connectlocs="13706,8001;13706,8001;13706,8675;10522,8675;10522,7704;7017,3213;3505,7704;13706,24027;6689,32048;0,24027;0,22483;3209,22483;3209,24261;6689,28778;10522,24261;0,8001;7017,0;13706,8001" o:connectangles="0,0,0,0,0,0,0,0,0,0,0,0,0,0,0,0,0,0" textboxrect="0,0,43,100"/>
                    <v:textbox>
                      <w:txbxContent>
                        <w:p w14:paraId="07157E78" w14:textId="77777777" w:rsidR="00040E62" w:rsidRDefault="00040E62" w:rsidP="0074717B">
                          <w:pPr>
                            <w:rPr>
                              <w:rFonts w:eastAsia="Times New Roman"/>
                            </w:rPr>
                          </w:pPr>
                        </w:p>
                      </w:txbxContent>
                    </v:textbox>
                  </v:shape>
                  <v:shape id="Freeform 38" o:spid="_x0000_s1032" style="position:absolute;left:415;top:625;width:91;height:222;visibility:visible;mso-wrap-style:square;v-text-anchor:top" coordsize="4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um8gA&#10;AADbAAAADwAAAGRycy9kb3ducmV2LnhtbESPT2vCQBDF7wW/wzJCL9JsLCI2dRUVSgX/QDWH9jZk&#10;xySYnU2z25j207uC0NsM7837vZnOO1OJlhpXWlYwjGIQxJnVJecK0uPb0wSE88gaK8uk4JcczGe9&#10;hykm2l74g9qDz0UIYZeggsL7OpHSZQUZdJGtiYN2so1BH9Yml7rBSwg3lXyO47E0WHIgFFjTqqDs&#10;fPgxAbJ/Hx2Xu/W2Gmzi9Gvzh5/b9lupx363eAXhqfP/5vv1Wof6L3D7JQw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fe6byAAAANsAAAAPAAAAAAAAAAAAAAAAAJgCAABk&#10;cnMvZG93bnJldi54bWxQSwUGAAAAAAQABAD1AAAAjQMAAAAA&#10;" adj="-11796480,,5400" path="m34,43r,l34,53r-23,l11,88r29,l40,98,,98,,,40,r,10l11,10r,33l34,43xe" stroked="f" strokeweight="0">
                    <v:stroke joinstyle="round"/>
                    <v:formulas/>
                    <v:path arrowok="t" o:connecttype="custom" o:connectlocs="10656,13112;10656,13112;10656,16215;3483,16215;3483,26910;12624,26910;12624,29988;0,29988;0,0;12624,0;12624,3106;3483,3106;3483,13112;10656,13112" o:connectangles="0,0,0,0,0,0,0,0,0,0,0,0,0,0" textboxrect="0,0,40,98"/>
                    <v:textbox>
                      <w:txbxContent>
                        <w:p w14:paraId="75B886D1" w14:textId="77777777" w:rsidR="00040E62" w:rsidRDefault="00040E62" w:rsidP="0074717B">
                          <w:pPr>
                            <w:rPr>
                              <w:rFonts w:eastAsia="Times New Roman"/>
                            </w:rPr>
                          </w:pPr>
                        </w:p>
                      </w:txbxContent>
                    </v:textbox>
                  </v:shape>
                  <v:shape id="Freeform 39" o:spid="_x0000_s1033" style="position:absolute;left:558;top:622;width:101;height:228;visibility:visible;mso-wrap-style:square;v-text-anchor:top" coordsize="44,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8EA&#10;AADbAAAADwAAAGRycy9kb3ducmV2LnhtbERPS2rDMBDdF3oHMYXuGrlZtKkbJYQQQwl0kc8BptbU&#10;NpFGqjWNndtHi0CWj/efL0fv1Jn61AU28DopQBHXwXbcGDgeqpcZqCTIFl1gMnChBMvF48McSxsG&#10;3tF5L43KIZxKNNCKxFLrVLfkMU1CJM7cb+g9SoZ9o22PQw73Tk+L4k177Dg3tBhp3VJ92v97A/L+&#10;Eart30kPLl7i5udQrb7FGfP8NK4+QQmNchff3F/WwDSvz1/yD9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XvBAAAA2wAAAA8AAAAAAAAAAAAAAAAAmAIAAGRycy9kb3du&#10;cmV2LnhtbFBLBQYAAAAABAAEAPUAAACGAwAAAAA=&#10;" adj="-11796480,,5400" path="m44,25r,l44,34r-10,l34,24c34,16,30,10,22,10v-8,,-11,6,-11,14l11,76v,9,3,14,11,14c30,90,34,85,34,76r,-13l44,63r,12c44,90,37,100,22,100,7,100,,90,,75l,25c,10,7,,22,,37,,44,10,44,25xe" stroked="f" strokeweight="0">
                    <v:stroke joinstyle="round"/>
                    <v:formulas/>
                    <v:path arrowok="t" o:connecttype="custom" o:connectlocs="14790,8001;14790,8001;14790,10974;11408,10974;11408,7704;7460,3213;3641,7704;3641,24261;7460,28778;11408,24261;11408,20205;14790,20205;14790,24027;7460,32048;0,24027;0,8001;7460,0;14790,8001" o:connectangles="0,0,0,0,0,0,0,0,0,0,0,0,0,0,0,0,0,0" textboxrect="0,0,44,100"/>
                    <v:textbox>
                      <w:txbxContent>
                        <w:p w14:paraId="2FAE349A" w14:textId="77777777" w:rsidR="00040E62" w:rsidRDefault="00040E62" w:rsidP="0074717B">
                          <w:pPr>
                            <w:rPr>
                              <w:rFonts w:eastAsia="Times New Roman"/>
                            </w:rPr>
                          </w:pPr>
                        </w:p>
                      </w:txbxContent>
                    </v:textbox>
                  </v:shape>
                  <v:shape id="Freeform 40" o:spid="_x0000_s1034" style="position:absolute;left:713;top:625;width:103;height:222;visibility:visible;mso-wrap-style:square;v-text-anchor:top" coordsize="4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MksMA&#10;AADbAAAADwAAAGRycy9kb3ducmV2LnhtbESP0WrCQBRE3wv9h+UWfKsbpRSJriJKQIgPbcwHXLLX&#10;bDB7N2TXJPXr3UKhj8PMnGE2u8m2YqDeN44VLOYJCOLK6YZrBeUle1+B8AFZY+uYFPyQh9329WWD&#10;qXYjf9NQhFpECPsUFZgQulRKXxmy6OeuI47e1fUWQ5R9LXWPY4TbVi6T5FNabDguGOzoYKi6FXer&#10;4Lj6KLwuyz193c05z6+PTHcXpWZv034NItAU/sN/7ZNWsFzA75f4A+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2MksMAAADbAAAADwAAAAAAAAAAAAAAAACYAgAAZHJzL2Rv&#10;d25yZXYueG1sUEsFBgAAAAAEAAQA9QAAAIgDAAAAAA==&#10;" adj="-11796480,,5400" path="m19,46r,c27,46,32,43,32,33r,-9c32,15,29,10,21,10r-11,l10,46r9,xm21,r,c37,,43,8,43,23r,8c43,41,39,48,31,51v9,2,12,9,12,20l43,86v,4,,8,2,12l34,98c33,95,32,92,32,86r,-15c32,60,27,56,18,56r-8,l10,98,,98,,,21,xe" stroked="f" strokeweight="0">
                    <v:stroke joinstyle="round"/>
                    <v:formulas/>
                    <v:path arrowok="t" o:connecttype="custom" o:connectlocs="6150,14092;6150,14092;10479,10135;10479,7267;6922,3106;3321,3106;3321,14092;6150,14092;6922,0;6922,0;14077,7036;14077,9483;10243,15692;14077,21774;14077,26366;14821,29988;11248,29988;10479,26366;10479,21774;5898,17171;3321,17171;3321,29988;0,29988;0,0;6922,0" o:connectangles="0,0,0,0,0,0,0,0,0,0,0,0,0,0,0,0,0,0,0,0,0,0,0,0,0" textboxrect="0,0,45,98"/>
                    <o:lock v:ext="edit" verticies="t"/>
                    <v:textbox>
                      <w:txbxContent>
                        <w:p w14:paraId="24E9F9AF" w14:textId="77777777" w:rsidR="00040E62" w:rsidRDefault="00040E62" w:rsidP="0074717B">
                          <w:pPr>
                            <w:rPr>
                              <w:rFonts w:eastAsia="Times New Roman"/>
                            </w:rPr>
                          </w:pPr>
                        </w:p>
                      </w:txbxContent>
                    </v:textbox>
                  </v:shape>
                  <v:shape id="Freeform 41" o:spid="_x0000_s1035" style="position:absolute;left:868;top:582;width:91;height:265;visibility:visible;mso-wrap-style:square;v-text-anchor:top" coordsize="40,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MMQA&#10;AADbAAAADwAAAGRycy9kb3ducmV2LnhtbESPQWuDQBSE74X8h+UFcmvWiC3BuoZYKBRyqk0gx4f7&#10;qibuW+Nu1fz7bqHQ4zAz3zDZbjadGGlwrWUFm3UEgriyuuVawfHz7XELwnlkjZ1lUnAnB7t88ZBh&#10;qu3EHzSWvhYBwi5FBY33fSqlqxoy6Na2Jw7elx0M+iCHWuoBpwA3nYyj6FkabDksNNjTa0PVtfw2&#10;Cg5JcS2i2/acPOnz6dheqvLOTqnVct6/gPA0+//wX/tdK4hj+P0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hjDEAAAA2wAAAA8AAAAAAAAAAAAAAAAAmAIAAGRycy9k&#10;b3ducmV2LnhtbFBLBQYAAAAABAAEAPUAAACJAwAAAAA=&#10;" adj="-11796480,,5400" path="m34,r,l21,14r-7,l23,,34,xm35,62r,l35,72r-24,l11,107r29,l40,117,,117,,19r40,l40,29r-29,l11,62r24,xe" stroked="f" strokeweight="0">
                    <v:stroke joinstyle="round"/>
                    <v:formulas/>
                    <v:path arrowok="t" o:connecttype="custom" o:connectlocs="10656,0;10656,0;6641,4290;4452,4290;7184,0;10656,0;11091,18894;11091,18894;11091,22009;3483,22009;3483,32663;12624,32663;12624,35766;0,35766;0,5787;12624,5787;12624,8865;3483,8865;3483,18894;11091,18894" o:connectangles="0,0,0,0,0,0,0,0,0,0,0,0,0,0,0,0,0,0,0,0" textboxrect="0,0,40,117"/>
                    <o:lock v:ext="edit" verticies="t"/>
                    <v:textbox>
                      <w:txbxContent>
                        <w:p w14:paraId="42B312D0" w14:textId="77777777" w:rsidR="00040E62" w:rsidRDefault="00040E62" w:rsidP="0074717B">
                          <w:pPr>
                            <w:rPr>
                              <w:rFonts w:eastAsia="Times New Roman"/>
                            </w:rPr>
                          </w:pPr>
                        </w:p>
                      </w:txbxContent>
                    </v:textbox>
                  </v:shape>
                  <v:shape id="Freeform 42" o:spid="_x0000_s1036" style="position:absolute;left:1007;top:625;width:105;height:222;visibility:visible;mso-wrap-style:square;v-text-anchor:top" coordsize="4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cVcEA&#10;AADbAAAADwAAAGRycy9kb3ducmV2LnhtbESPT4vCMBTE74LfITzBm6ZVEKlGKYLgYXHx3/3RPJti&#10;81KbrO1++82C4HGYmd8w621va/Gi1leOFaTTBARx4XTFpYLrZT9ZgvABWWPtmBT8koftZjhYY6Zd&#10;xyd6nUMpIoR9hgpMCE0mpS8MWfRT1xBH7+5aiyHKtpS6xS7CbS1nSbKQFiuOCwYb2hkqHucfq+B4&#10;fH7naa7rRXG7f6XkSnPiTqnxqM9XIAL14RN+tw9awWwO/1/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5XFXBAAAA2wAAAA8AAAAAAAAAAAAAAAAAmAIAAGRycy9kb3du&#10;cmV2LnhtbFBLBQYAAAAABAAEAPUAAACGAwAAAAA=&#10;" adj="-11796480,,5400" path="m18,98r,l18,10,,10,,,46,r,10l28,10r,88l18,98xe" stroked="f" strokeweight="0">
                    <v:stroke joinstyle="round"/>
                    <v:formulas/>
                    <v:path arrowok="t" o:connecttype="custom" o:connectlocs="5841,29988;5841,29988;5841,3106;0,3106;0,0;14880,0;14880,3106;9039,3106;9039,29988;5841,29988" o:connectangles="0,0,0,0,0,0,0,0,0,0" textboxrect="0,0,46,98"/>
                    <v:textbox>
                      <w:txbxContent>
                        <w:p w14:paraId="0281E231" w14:textId="77777777" w:rsidR="00040E62" w:rsidRDefault="00040E62" w:rsidP="0074717B">
                          <w:pPr>
                            <w:rPr>
                              <w:rFonts w:eastAsia="Times New Roman"/>
                            </w:rPr>
                          </w:pPr>
                        </w:p>
                      </w:txbxContent>
                    </v:textbox>
                  </v:shape>
                  <v:shape id="Freeform 43" o:spid="_x0000_s1037" style="position:absolute;left:1144;top:625;width:121;height:222;visibility:visible;mso-wrap-style:square;v-text-anchor:top" coordsize="5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6FcIA&#10;AADbAAAADwAAAGRycy9kb3ducmV2LnhtbESPQWvCQBSE74X+h+UVvNWNIklJXUUFxWvT9P7IvibB&#10;7NuYXc3qr+8KQo/DzHzDLNfBdOJKg2stK5hNExDEldUt1wrK7/37BwjnkTV2lknBjRysV68vS8y1&#10;HfmLroWvRYSwy1FB432fS+mqhgy6qe2Jo/drB4M+yqGWesAxwk0n50mSSoMtx4UGe9o1VJ2Ki1GQ&#10;bA/n/d0Emc7aTdA/PitPOlNq8hY2nyA8Bf8ffraPWsF8AY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PoVwgAAANsAAAAPAAAAAAAAAAAAAAAAAJgCAABkcnMvZG93&#10;bnJldi54bWxQSwUGAAAAAAQABAD1AAAAhwMAAAAA&#10;" adj="-11796480,,5400" path="m15,69r,l37,69,26,13,15,69xm14,78r,l10,98,,98,18,,34,,53,98r-11,l38,78r-24,xe" stroked="f" strokeweight="0">
                    <v:stroke joinstyle="round"/>
                    <v:formulas/>
                    <v:path arrowok="t" o:connecttype="custom" o:connectlocs="4831,21065;4831,21065;11899,21065;8365,3951;4831,21065;4534,23913;4534,23913;3283,29988;0,29988;5842,0;11029,0;17111,29988;13589,29988;12326,23913;4534,23913" o:connectangles="0,0,0,0,0,0,0,0,0,0,0,0,0,0,0" textboxrect="0,0,53,98"/>
                    <o:lock v:ext="edit" verticies="t"/>
                    <v:textbox>
                      <w:txbxContent>
                        <w:p w14:paraId="631B3A62" w14:textId="77777777" w:rsidR="00040E62" w:rsidRDefault="00040E62" w:rsidP="0074717B">
                          <w:pPr>
                            <w:rPr>
                              <w:rFonts w:eastAsia="Times New Roman"/>
                            </w:rPr>
                          </w:pPr>
                        </w:p>
                      </w:txbxContent>
                    </v:textbox>
                  </v:shape>
                  <v:shape id="Freeform 44" o:spid="_x0000_s1038" style="position:absolute;left:1315;top:625;width:105;height:222;visibility:visible;mso-wrap-style:square;v-text-anchor:top" coordsize="4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kaMQA&#10;AADbAAAADwAAAGRycy9kb3ducmV2LnhtbESPQWvCQBSE7wX/w/KEXopuEopo6ioSLNWj2kKPj+xr&#10;Epp9G3Y3Me2vdwsFj8PMfMOst6NpxUDON5YVpPMEBHFpdcOVgvfL62wJwgdkja1lUvBDHrabycMa&#10;c22vfKLhHCoRIexzVFCH0OVS+rImg35uO+LofVlnMETpKqkdXiPctDJLkoU02HBcqLGjoqby+9wb&#10;BeNHeOqLo3tO/dunO5x+h/3KDUo9TsfdC4hAY7iH/9sHrSBbwN+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pGjEAAAA2wAAAA8AAAAAAAAAAAAAAAAAmAIAAGRycy9k&#10;b3ducmV2LnhtbFBLBQYAAAAABAAEAPUAAACJAwAAAAA=&#10;" adj="-11796480,,5400" path="m19,46r,c28,46,33,43,33,33r,-9c33,15,30,10,22,10r-11,l11,46r8,xm22,r,c37,,44,8,44,23r,8c44,41,40,48,31,51v9,2,13,9,13,20l44,86v,4,,8,2,12l35,98c33,95,33,92,33,86r,-15c33,60,28,56,19,56r-8,l11,98,,98,,,22,xe" stroked="f" strokeweight="0">
                    <v:stroke joinstyle="round"/>
                    <v:formulas/>
                    <v:path arrowok="t" o:connecttype="custom" o:connectlocs="6076,14092;6076,14092;10587,10135;10587,7267;7056,3106;3533,3106;3533,14092;6076,14092;7056,0;7056,0;14116,7036;14116,9483;10050,15692;14116,21774;14116,26366;14880,29988;11349,29988;10587,26366;10587,21774;6076,17171;3533,17171;3533,29988;0,29988;0,0;7056,0" o:connectangles="0,0,0,0,0,0,0,0,0,0,0,0,0,0,0,0,0,0,0,0,0,0,0,0,0" textboxrect="0,0,46,98"/>
                    <o:lock v:ext="edit" verticies="t"/>
                    <v:textbox>
                      <w:txbxContent>
                        <w:p w14:paraId="3B67A70F" w14:textId="77777777" w:rsidR="00040E62" w:rsidRDefault="00040E62" w:rsidP="0074717B">
                          <w:pPr>
                            <w:rPr>
                              <w:rFonts w:eastAsia="Times New Roman"/>
                            </w:rPr>
                          </w:pPr>
                        </w:p>
                      </w:txbxContent>
                    </v:textbox>
                  </v:shape>
                  <v:shape id="Freeform 45" o:spid="_x0000_s1039" style="position:absolute;left:1472;top:625;width:25;height:222;visibility:visible;mso-wrap-style:square;v-text-anchor:top" coordsize="1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TKMQA&#10;AADbAAAADwAAAGRycy9kb3ducmV2LnhtbESP0WrCQBRE3wv+w3KFvtVd8xA1uoqIKUWwoO0HXLLX&#10;JJq9G7LbmP59VxD6OMzMGWa1GWwjeup87VjDdKJAEBfO1Fxq+P7K3+YgfEA22DgmDb/kYbMevaww&#10;M+7OJ+rPoRQRwj5DDVUIbSalLyqy6CeuJY7exXUWQ5RdKU2H9wi3jUyUSqXFmuNChS3tKipu5x+r&#10;4cTv82NI8sVeXfPPa5LWx0O+0/p1PGyXIAIN4T/8bH8YDckMH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kyjEAAAA2wAAAA8AAAAAAAAAAAAAAAAAmAIAAGRycy9k&#10;b3ducmV2LnhtbFBLBQYAAAAABAAEAPUAAACJAwAAAAA=&#10;" adj="-11796480,,5400" path="m11,98r,l,98,,,11,r,98xe" stroked="f" strokeweight="0">
                    <v:stroke joinstyle="round"/>
                    <v:formulas/>
                    <v:path arrowok="t" o:connecttype="custom" o:connectlocs="3461,29988;3461,29988;0,29988;0,0;3461,0;3461,29988" o:connectangles="0,0,0,0,0,0" textboxrect="0,0,11,98"/>
                    <v:textbox>
                      <w:txbxContent>
                        <w:p w14:paraId="6FC38A64" w14:textId="77777777" w:rsidR="00040E62" w:rsidRDefault="00040E62" w:rsidP="0074717B">
                          <w:pPr>
                            <w:rPr>
                              <w:rFonts w:eastAsia="Times New Roman"/>
                            </w:rPr>
                          </w:pPr>
                        </w:p>
                      </w:txbxContent>
                    </v:textbox>
                  </v:shape>
                  <v:shape id="Freeform 46" o:spid="_x0000_s1040" style="position:absolute;left:1547;top:625;width:121;height:222;visibility:visible;mso-wrap-style:square;v-text-anchor:top" coordsize="5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wELsA&#10;AADbAAAADwAAAGRycy9kb3ducmV2LnhtbERPuwrCMBTdBf8hXMHNpjqoVKOooLj62i/NtS02N7WJ&#10;Gv16MwiOh/OeL4OpxZNaV1lWMExSEMS51RUXCs6n7WAKwnlkjbVlUvAmB8tFtzPHTNsXH+h59IWI&#10;IewyVFB632RSurwkgy6xDXHkrrY16CNsC6lbfMVwU8tRmo6lwYpjQ4kNbUrKb8eHUZCud/ftxwQ5&#10;HlaroC9+cr7piVL9XljNQHgK/i/+ufdawSiOjV/iD5C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kt8BC7AAAA2wAAAA8AAAAAAAAAAAAAAAAAmAIAAGRycy9kb3ducmV2Lnht&#10;bFBLBQYAAAAABAAEAPUAAACAAwAAAAA=&#10;" adj="-11796480,,5400" path="m15,69r,l37,69,26,13,15,69xm14,78r,l10,98,,98,19,,34,,53,98r-11,l38,78r-24,xe" stroked="f" strokeweight="0">
                    <v:stroke joinstyle="round"/>
                    <v:formulas/>
                    <v:path arrowok="t" o:connecttype="custom" o:connectlocs="4831,21065;4831,21065;11899,21065;8365,3951;4831,21065;4534,23913;4534,23913;3283,29988;0,29988;6082,0;11029,0;17111,29988;13589,29988;12326,23913;4534,23913" o:connectangles="0,0,0,0,0,0,0,0,0,0,0,0,0,0,0" textboxrect="0,0,53,98"/>
                    <o:lock v:ext="edit" verticies="t"/>
                    <v:textbox>
                      <w:txbxContent>
                        <w:p w14:paraId="2C235B80" w14:textId="77777777" w:rsidR="00040E62" w:rsidRDefault="00040E62" w:rsidP="0074717B">
                          <w:pPr>
                            <w:rPr>
                              <w:rFonts w:eastAsia="Times New Roman"/>
                            </w:rPr>
                          </w:pPr>
                        </w:p>
                      </w:txbxContent>
                    </v:textbox>
                  </v:shape>
                  <v:shape id="Freeform 47" o:spid="_x0000_s1041" style="position:absolute;left:1711;top:625;width:105;height:222;visibility:visible;mso-wrap-style:square;v-text-anchor:top" coordsize="4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rv8EA&#10;AADbAAAADwAAAGRycy9kb3ducmV2LnhtbESPT4vCMBTE7wt+h/AEb9u0HkSrUYqwsIdF8d/90Tyb&#10;YvNSm6yt394IC3scZuY3zGoz2EY8qPO1YwVZkoIgLp2uuVJwPn19zkH4gKyxcUwKnuRhsx59rDDX&#10;rucDPY6hEhHCPkcFJoQ2l9KXhiz6xLXE0bu6zmKIsquk7rCPcNvIaZrOpMWa44LBlraGytvx1yrY&#10;7e77Iit0Mysv15+MXGUO3Cs1GQ/FEkSgIfyH/9rfWsF0Ae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a7/BAAAA2wAAAA8AAAAAAAAAAAAAAAAAmAIAAGRycy9kb3du&#10;cmV2LnhtbFBLBQYAAAAABAAEAPUAAACGAwAAAAA=&#10;" adj="-11796480,,5400" path="m18,98r,l18,10,,10,,,46,r,10l29,10r,88l18,98xe" stroked="f" strokeweight="0">
                    <v:stroke joinstyle="round"/>
                    <v:formulas/>
                    <v:path arrowok="t" o:connecttype="custom" o:connectlocs="5841,29988;5841,29988;5841,3106;0,3106;0,0;14880,0;14880,3106;9372,3106;9372,29988;5841,29988" o:connectangles="0,0,0,0,0,0,0,0,0,0" textboxrect="0,0,46,98"/>
                    <v:textbox>
                      <w:txbxContent>
                        <w:p w14:paraId="5CD2E24E" w14:textId="77777777" w:rsidR="00040E62" w:rsidRDefault="00040E62" w:rsidP="0074717B">
                          <w:pPr>
                            <w:rPr>
                              <w:rFonts w:eastAsia="Times New Roman"/>
                            </w:rPr>
                          </w:pPr>
                        </w:p>
                      </w:txbxContent>
                    </v:textbox>
                  </v:shape>
                  <v:shape id="Freeform 48" o:spid="_x0000_s1042" style="position:absolute;left:267;top:950;width:150;height:343;visibility:visible;mso-wrap-style:square;v-text-anchor:top" coordsize="66,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g0sQA&#10;AADbAAAADwAAAGRycy9kb3ducmV2LnhtbESP0WrCQBBF3wv+wzIFX4puVCqSuooILVUopeoHTLNj&#10;EpqdjbvbGP/eeSj0cbhzz8xZrnvXqI5CrD0bmIwzUMSFtzWXBk7H19ECVEzIFhvPZOBGEdarwcMS&#10;c+uv/EXdIZVKIBxzNFCl1OZax6Iih3HsW2LJzj44TDKGUtuAV4G7Rk+zbK4d1iwXKmxpW1Hxc/h1&#10;Qvl83naxwP2sxu/zW3i67D7S3JjhY795AZWoT//Lf+13a2Am34uLeI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INLEAAAA2wAAAA8AAAAAAAAAAAAAAAAAmAIAAGRycy9k&#10;b3ducmV2LnhtbFBLBQYAAAAABAAEAPUAAACJAwAAAAA=&#10;" adj="-11796480,,5400" path="m66,37r,l66,50r-15,l51,36c51,23,46,15,33,15,22,15,16,23,16,36r,79c16,128,22,136,33,136v13,,18,-8,18,-21l51,85r-15,l36,70r30,l66,114v,22,-10,37,-33,37c10,151,,136,,114l,37c,15,10,,33,,56,,66,15,66,37xe" stroked="f" strokeweight="0">
                    <v:stroke joinstyle="round"/>
                    <v:formulas/>
                    <v:path arrowok="t" o:connecttype="custom" o:connectlocs="20670,11558;20670,11558;20670,15660;16011,15660;16011,11264;10295,4663;4964,11264;4964,35865;10295,42466;16011,35865;16011,26491;11282,26491;11282,21836;20670,21836;20670,35572;10295,47130;0,35572;0,11558;10295,0;20670,11558" o:connectangles="0,0,0,0,0,0,0,0,0,0,0,0,0,0,0,0,0,0,0,0" textboxrect="0,0,66,151"/>
                    <v:textbox>
                      <w:txbxContent>
                        <w:p w14:paraId="47C78571" w14:textId="77777777" w:rsidR="00040E62" w:rsidRDefault="00040E62" w:rsidP="0074717B">
                          <w:pPr>
                            <w:rPr>
                              <w:rFonts w:eastAsia="Times New Roman"/>
                            </w:rPr>
                          </w:pPr>
                        </w:p>
                      </w:txbxContent>
                    </v:textbox>
                  </v:shape>
                  <v:shape id="Freeform 49" o:spid="_x0000_s1043" style="position:absolute;left:501;top:884;width:139;height:406;visibility:visible;mso-wrap-style:square;v-text-anchor:top" coordsize="61,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hB8MA&#10;AADbAAAADwAAAGRycy9kb3ducmV2LnhtbESPT4vCMBTE78J+h/AW9qapFrR0jSKCrhfFfxdvj+Zt&#10;W2xeShK1fnsjLOxxmJnfMNN5ZxpxJ+drywqGgwQEcWF1zaWC82nVz0D4gKyxsUwKnuRhPvvoTTHX&#10;9sEHuh9DKSKEfY4KqhDaXEpfVGTQD2xLHL1f6wyGKF0ptcNHhJtGjpJkLA3WHBcqbGlZUXE93oyC&#10;rC0ul4nbbdPU71O/ycz6pxwp9fXZLb5BBOrCf/ivvdEK0i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hB8MAAADbAAAADwAAAAAAAAAAAAAAAACYAgAAZHJzL2Rv&#10;d25yZXYueG1sUEsFBgAAAAAEAAQA9QAAAIgDAAAAAA==&#10;" adj="-11796480,,5400" path="m52,r,l32,22r-11,l35,,52,xm53,96r,l53,111r-36,l17,164r44,l61,179,,179,,30r61,l61,46r-44,l17,96r36,xe" stroked="f" strokeweight="0">
                    <v:stroke joinstyle="round"/>
                    <v:formulas/>
                    <v:path arrowok="t" o:connecttype="custom" o:connectlocs="16527,0;16527,0;10188,6780;6683,6780;11195,0;16527,0;16953,29638;16953,29638;16953,34329;5478,34329;5478,50652;19462,50652;19462,55289;0,55289;0,9240;19462,9240;19462,14153;5478,14153;5478,29638;16953,29638" o:connectangles="0,0,0,0,0,0,0,0,0,0,0,0,0,0,0,0,0,0,0,0" textboxrect="0,0,61,179"/>
                    <o:lock v:ext="edit" verticies="t"/>
                    <v:textbox>
                      <w:txbxContent>
                        <w:p w14:paraId="45832640" w14:textId="77777777" w:rsidR="00040E62" w:rsidRDefault="00040E62" w:rsidP="0074717B">
                          <w:pPr>
                            <w:rPr>
                              <w:rFonts w:eastAsia="Times New Roman"/>
                            </w:rPr>
                          </w:pPr>
                        </w:p>
                      </w:txbxContent>
                    </v:textbox>
                  </v:shape>
                  <v:shape id="Freeform 50" o:spid="_x0000_s1044" style="position:absolute;left:722;top:954;width:160;height:336;visibility:visible;mso-wrap-style:square;v-text-anchor:top" coordsize="7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HZMQA&#10;AADeAAAADwAAAGRycy9kb3ducmV2LnhtbERPTWvCQBC9F/wPywje6kaTSk1dRQqFXDw0LXodsmMS&#10;zM7G7GqSf+8Khd7m8T5nsxtMI+7UudqygsU8AkFcWF1zqeD35+v1HYTzyBoby6RgJAe77eRlg6m2&#10;PX/TPfelCCHsUlRQed+mUrqiIoNublviwJ1tZ9AH2JVSd9iHcNPIZRStpMGaQ0OFLX1WVFzym1HQ&#10;r84a5emwzjN3XR9v8ajza63UbDrsP0B4Gvy/+M+d6TA/TpI3eL4Tbp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6x2TEAAAA3gAAAA8AAAAAAAAAAAAAAAAAmAIAAGRycy9k&#10;b3ducmV2LnhtbFBLBQYAAAAABAAEAPUAAACJAwAAAAA=&#10;" adj="-11796480,,5400" path="m15,148r,l,148,,,21,,56,107,56,,70,r,148l53,148,15,28r,120xe" stroked="f" strokeweight="0">
                    <v:stroke joinstyle="round"/>
                    <v:formulas/>
                    <v:path arrowok="t" o:connecttype="custom" o:connectlocs="4859,46012;4859,46012;0,46012;0,0;6855,0;18281,33291;18281,0;22846,0;22846,46012;17278,46012;4859,8741;4859,46012" o:connectangles="0,0,0,0,0,0,0,0,0,0,0,0" textboxrect="0,0,70,148"/>
                    <v:textbox>
                      <w:txbxContent>
                        <w:p w14:paraId="05F61EB3" w14:textId="77777777" w:rsidR="00040E62" w:rsidRDefault="00040E62" w:rsidP="0074717B">
                          <w:pPr>
                            <w:rPr>
                              <w:rFonts w:eastAsia="Times New Roman"/>
                            </w:rPr>
                          </w:pPr>
                        </w:p>
                      </w:txbxContent>
                    </v:textbox>
                  </v:shape>
                  <v:shape id="Freeform 51" o:spid="_x0000_s1045" style="position:absolute;left:968;top:884;width:139;height:406;visibility:visible;mso-wrap-style:square;v-text-anchor:top" coordsize="61,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hmcQA&#10;AADeAAAADwAAAGRycy9kb3ducmV2LnhtbERPTYvCMBC9L/gfwgjeNNWKlq5RRND1sqLuXrwNzWxb&#10;bCYlidr99xtB2Ns83ucsVp1pxJ2cry0rGI8SEMSF1TWXCr6/tsMMhA/IGhvLpOCXPKyWvbcF5to+&#10;+ET3cyhFDGGfo4IqhDaX0hcVGfQj2xJH7sc6gyFCV0rt8BHDTSMnSTKTBmuODRW2tKmouJ5vRkHW&#10;FpfL3B0+09QfU7/PzO6jnCg16HfrdxCBuvAvfrn3Os5Pp9MZPN+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RIZnEAAAA3gAAAA8AAAAAAAAAAAAAAAAAmAIAAGRycy9k&#10;b3ducmV2LnhtbFBLBQYAAAAABAAEAPUAAACJAwAAAAA=&#10;" adj="-11796480,,5400" path="m52,r,l32,22r-11,l35,,52,xm53,96r,l53,111r-36,l17,164r44,l61,179,,179,,30r61,l61,46r-44,l17,96r36,xe" stroked="f" strokeweight="0">
                    <v:stroke joinstyle="round"/>
                    <v:formulas/>
                    <v:path arrowok="t" o:connecttype="custom" o:connectlocs="16527,0;16527,0;10188,6780;6683,6780;11195,0;16527,0;16953,29638;16953,29638;16953,34329;5478,34329;5478,50652;19462,50652;19462,55289;0,55289;0,9240;19462,9240;19462,14153;5478,14153;5478,29638;16953,29638" o:connectangles="0,0,0,0,0,0,0,0,0,0,0,0,0,0,0,0,0,0,0,0" textboxrect="0,0,61,179"/>
                    <o:lock v:ext="edit" verticies="t"/>
                    <v:textbox>
                      <w:txbxContent>
                        <w:p w14:paraId="18BB19F2" w14:textId="77777777" w:rsidR="00040E62" w:rsidRDefault="00040E62" w:rsidP="0074717B">
                          <w:pPr>
                            <w:rPr>
                              <w:rFonts w:eastAsia="Times New Roman"/>
                            </w:rPr>
                          </w:pPr>
                        </w:p>
                      </w:txbxContent>
                    </v:textbox>
                  </v:shape>
                  <v:shape id="Freeform 52" o:spid="_x0000_s1046" style="position:absolute;left:1192;top:952;width:157;height:338;visibility:visible;mso-wrap-style:square;v-text-anchor:top" coordsize="69,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hsMA&#10;AADeAAAADwAAAGRycy9kb3ducmV2LnhtbERPTYvCMBC9C/6HMII3TV3LKtUoIqwIntZ68TY2Y1tt&#10;JrWJtfvvNwsL3ubxPme57kwlWmpcaVnBZByBIM6sLjlXcEq/RnMQziNrrCyTgh9ysF71e0tMtH3x&#10;N7VHn4sQwi5BBYX3dSKlywoy6Ma2Jg7c1TYGfYBNLnWDrxBuKvkRRZ/SYMmhocCatgVl9+PTKKhS&#10;Pdk+dJzeDnKfl669nGe7g1LDQbdZgPDU+bf4373XYf40jmfw9064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hsMAAADeAAAADwAAAAAAAAAAAAAAAACYAgAAZHJzL2Rv&#10;d25yZXYueG1sUEsFBgAAAAAEAAQA9QAAAIgDAAAAAA==&#10;" adj="-11796480,,5400" path="m28,70r,c41,70,49,66,49,50r,-14c49,22,44,16,32,16r-16,l16,70r12,xm33,r,c56,,66,12,66,34r,12c66,63,60,73,47,77v14,4,19,15,19,31l66,131v,6,,13,3,18l52,149v-2,-5,-3,-8,-3,-18l49,107c49,91,41,85,28,85r-12,l16,149,,149,,,33,xe" stroked="f" strokeweight="0">
                    <v:stroke joinstyle="round"/>
                    <v:formulas/>
                    <v:path arrowok="t" o:connecttype="custom" o:connectlocs="8894,21691;8894,21691;15443,15387;15443,11172;10132,4925;5006,4925;5006,21691;8894,21691;10428,0;10428,0;20801,10519;20801,14171;14817,23862;20801,33396;20801,40483;21771,46077;16351,46077;15443,40483;15443,33104;8894,26321;5006,26321;5006,46077;0,46077;0,0;10428,0" o:connectangles="0,0,0,0,0,0,0,0,0,0,0,0,0,0,0,0,0,0,0,0,0,0,0,0,0" textboxrect="0,0,69,149"/>
                    <o:lock v:ext="edit" verticies="t"/>
                    <v:textbox>
                      <w:txbxContent>
                        <w:p w14:paraId="76666D6A" w14:textId="77777777" w:rsidR="00040E62" w:rsidRDefault="00040E62" w:rsidP="0074717B">
                          <w:pPr>
                            <w:rPr>
                              <w:rFonts w:eastAsia="Times New Roman"/>
                            </w:rPr>
                          </w:pPr>
                        </w:p>
                      </w:txbxContent>
                    </v:textbox>
                  </v:shape>
                  <v:shape id="Freeform 53" o:spid="_x0000_s1047" style="position:absolute;left:1420;top:952;width:182;height:338;visibility:visible;mso-wrap-style:square;v-text-anchor:top" coordsize="80,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R9sQA&#10;AADeAAAADwAAAGRycy9kb3ducmV2LnhtbESPQWvCQBCF7wX/wzJCb3WjBpHoKiIEeim2KngdsmMS&#10;zM6G7Jqk/945FHqb4b1575vtfnSN6qkLtWcD81kCirjwtubSwPWSf6xBhYhssfFMBn4pwH43edti&#10;Zv3AP9SfY6kkhEOGBqoY20zrUFTkMMx8Syza3XcOo6xdqW2Hg4S7Ri+SZKUd1iwNFbZ0rKh4nJ/O&#10;wMKlth+/8pxPw4ob1LcSv5fGvE/HwwZUpDH+m/+uP63gL9NUeOUdmUH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8kfbEAAAA3gAAAA8AAAAAAAAAAAAAAAAAmAIAAGRycy9k&#10;b3ducmV2LnhtbFBLBQYAAAAABAAEAPUAAACJAwAAAAA=&#10;" adj="-11796480,,5400" path="m23,105r,l56,105,39,19,23,105xm21,119r,l15,149,,149,28,,52,,80,149r-16,l58,119r-37,xe" stroked="f" strokeweight="0">
                    <v:stroke joinstyle="round"/>
                    <v:formulas/>
                    <v:path arrowok="t" o:connecttype="custom" o:connectlocs="7184,32439;7184,32439;17602,32439;12328,5882;7184,32439;6641,36758;6641,36758;4684,46077;0,46077;8891,0;16344,0;25232,46077;20227,46077;18296,36758;6641,36758" o:connectangles="0,0,0,0,0,0,0,0,0,0,0,0,0,0,0" textboxrect="0,0,80,149"/>
                    <o:lock v:ext="edit" verticies="t"/>
                    <v:textbox>
                      <w:txbxContent>
                        <w:p w14:paraId="2783D684" w14:textId="77777777" w:rsidR="00040E62" w:rsidRDefault="00040E62" w:rsidP="0074717B">
                          <w:pPr>
                            <w:rPr>
                              <w:rFonts w:eastAsia="Times New Roman"/>
                            </w:rPr>
                          </w:pPr>
                        </w:p>
                      </w:txbxContent>
                    </v:textbox>
                  </v:shape>
                  <v:shape id="Freeform 54" o:spid="_x0000_s1048" style="position:absolute;left:1679;top:954;width:135;height:336;visibility:visible;mso-wrap-style:square;v-text-anchor:top" coordsize="59,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9GMUA&#10;AADeAAAADwAAAGRycy9kb3ducmV2LnhtbERP22rCQBB9L/gPyxR8Ed2klVCjaxCholRoq/mAITsm&#10;odnZkF1N+vduQejbHM51VtlgGnGjztWWFcSzCARxYXXNpYL8/D59A+E8ssbGMin4JQfZevS0wlTb&#10;nr/pdvKlCCHsUlRQed+mUrqiIoNuZlviwF1sZ9AH2JVSd9iHcNPIlyhKpMGaQ0OFLW0rKn5OV6Pg&#10;+Hnut7uPXXKN3VfeHibofJ4oNX4eNksQngb/L3649zrMf53PF/D3TrhB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D0YxQAAAN4AAAAPAAAAAAAAAAAAAAAAAJgCAABkcnMv&#10;ZG93bnJldi54bWxQSwUGAAAAAAQABAD1AAAAigMAAAAA&#10;" adj="-11796480,,5400" path="m,148r,l,,17,r,133l59,133r,15l,148xe" stroked="f" strokeweight="0">
                    <v:stroke joinstyle="round"/>
                    <v:formulas/>
                    <v:path arrowok="t" o:connecttype="custom" o:connectlocs="0,46012;0,46012;0,0;5597,0;5597,41362;19383,41362;19383,46012;0,46012" o:connectangles="0,0,0,0,0,0,0,0" textboxrect="0,0,59,148"/>
                    <v:textbox>
                      <w:txbxContent>
                        <w:p w14:paraId="51C073B0" w14:textId="77777777" w:rsidR="00040E62" w:rsidRDefault="00040E62" w:rsidP="0074717B">
                          <w:pPr>
                            <w:rPr>
                              <w:rFonts w:eastAsia="Times New Roman"/>
                            </w:rPr>
                          </w:pPr>
                        </w:p>
                      </w:txbxContent>
                    </v:textbox>
                  </v:shape>
                  <v:shape id="Freeform 55" o:spid="_x0000_s1049" style="position:absolute;left:941;top:1361;width:50;height:107;visibility:visible;mso-wrap-style:square;v-text-anchor:top" coordsize="2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NysUA&#10;AADeAAAADwAAAGRycy9kb3ducmV2LnhtbESPQWvCQBCF70L/wzJCL1I3bdMi0VWkIOSaKJ6n2TEJ&#10;ZmfD7lbTf985FLzNMG/ee99mN7lB3SjE3rOB12UGirjxtufWwOl4eFmBignZ4uCZDPxShN32abbB&#10;wvo7V3SrU6vEhGOBBrqUxkLr2HTkMC79SCy3iw8Ok6yh1TbgXczdoN+y7FM77FkSOhzpq6PmWv84&#10;A1M17r/PVb5AXff54RTK86XMjXmeT/s1qERTeoj/v0sr9d/zDwEQHJlB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Y3KxQAAAN4AAAAPAAAAAAAAAAAAAAAAAJgCAABkcnMv&#10;ZG93bnJldi54bWxQSwUGAAAAAAQABAD1AAAAigMAAAAA&#10;" adj="-11796480,,5400" path="m11,42r,c15,42,17,40,17,35r,-24c17,7,15,5,11,5l5,5r,37l11,42xm11,r,c18,,22,4,22,12r,23c22,42,18,47,11,47l,47,,,11,xe" stroked="f" strokeweight="0">
                    <v:stroke joinstyle="round"/>
                    <v:formulas/>
                    <v:path arrowok="t" o:connecttype="custom" o:connectlocs="3461,13402;3461,13402;5386,11128;5386,3492;3461,1534;1523,1534;1523,13402;3461,13402;3461,0;3461,0;6916,3727;6916,11128;3461,14916;0,14916;0,0;3461,0" o:connectangles="0,0,0,0,0,0,0,0,0,0,0,0,0,0,0,0" textboxrect="0,0,22,47"/>
                    <o:lock v:ext="edit" verticies="t"/>
                    <v:textbox>
                      <w:txbxContent>
                        <w:p w14:paraId="5CD9045A" w14:textId="77777777" w:rsidR="00040E62" w:rsidRDefault="00040E62" w:rsidP="0074717B">
                          <w:pPr>
                            <w:rPr>
                              <w:rFonts w:eastAsia="Times New Roman"/>
                            </w:rPr>
                          </w:pPr>
                        </w:p>
                      </w:txbxContent>
                    </v:textbox>
                  </v:shape>
                  <v:shape id="Freeform 56" o:spid="_x0000_s1050" style="position:absolute;left:1016;top:1361;width:46;height:107;visibility:visible;mso-wrap-style:square;v-text-anchor:top" coordsize="2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G78cA&#10;AADeAAAADwAAAGRycy9kb3ducmV2LnhtbESP3WrCQBCF7wXfYRmhd7pRq5ToKiINtPgDjT7AkB2z&#10;IdnZkN1q+vbdQsG7Gc4535xZb3vbiDt1vnKsYDpJQBAXTldcKrhesvEbCB+QNTaOScEPedhuhoM1&#10;pto9+IvueShFhLBPUYEJoU2l9IUhi37iWuKo3VxnMcS1K6Xu8BHhtpGzJFlKixXHCwZb2hsq6vzb&#10;RsohP5mL/rzJ9+I4358PWV0fM6VeRv1uBSJQH57m//SHjvXnr4sp/L0TZ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fBu/HAAAA3gAAAA8AAAAAAAAAAAAAAAAAmAIAAGRy&#10;cy9kb3ducmV2LnhtbFBLBQYAAAAABAAEAPUAAACMAwAAAAA=&#10;" adj="-11796480,,5400" path="m17,21r,l17,25,6,25r,17l20,42r,5l,47,,,20,r,5l6,5r,16l17,21xe" stroked="f" strokeweight="0">
                    <v:stroke joinstyle="round"/>
                    <v:formulas/>
                    <v:path arrowok="t" o:connecttype="custom" o:connectlocs="5794,6666;5794,6666;5794,7950;2068,7950;2068,13402;6824,13402;6824,14916;0,14916;0,0;6824,0;6824,1534;2068,1534;2068,6666;5794,6666" o:connectangles="0,0,0,0,0,0,0,0,0,0,0,0,0,0" textboxrect="0,0,20,47"/>
                    <v:textbox>
                      <w:txbxContent>
                        <w:p w14:paraId="7897C6E0" w14:textId="77777777" w:rsidR="00040E62" w:rsidRDefault="00040E62" w:rsidP="0074717B">
                          <w:pPr>
                            <w:rPr>
                              <w:rFonts w:eastAsia="Times New Roman"/>
                            </w:rPr>
                          </w:pPr>
                        </w:p>
                      </w:txbxContent>
                    </v:textbox>
                  </v:shape>
                  <v:shape id="Freeform 57" o:spid="_x0000_s1051" style="position:absolute;left:1085;top:1359;width:50;height:109;visibility:visible;mso-wrap-style:square;v-text-anchor:top" coordsize="2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6h8UA&#10;AADeAAAADwAAAGRycy9kb3ducmV2LnhtbERPTWvCQBC9F/wPyxR6Ed1oq0jqKlJoKFYEjYceh+x0&#10;E5KdDdltTP99VxB6m8f7nPV2sI3oqfOVYwWzaQKCuHC6YqPgkr9PViB8QNbYOCYFv+Rhuxk9rDHV&#10;7son6s/BiBjCPkUFZQhtKqUvSrLop64ljty36yyGCDsjdYfXGG4bOU+SpbRYcWwosaW3kor6/GMV&#10;7MfHU/1ZZ1luzGGnc+ey3nwp9fQ47F5BBBrCv/ju/tBx/vPLYg63d+IN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qHxQAAAN4AAAAPAAAAAAAAAAAAAAAAAJgCAABkcnMv&#10;ZG93bnJldi54bWxQSwUGAAAAAAQABAD1AAAAigMAAAAA&#10;" adj="-11796480,,5400" path="m22,12r,l22,13r-5,l17,12c17,8,15,5,11,5,7,5,6,8,6,12v,10,16,11,16,25c22,44,18,48,11,48,4,48,,44,,37l,34r5,l5,37v,4,2,7,6,7c15,44,16,41,16,37,16,26,1,25,1,12,1,5,4,,11,v7,,11,5,11,12xe" stroked="f" strokeweight="0">
                    <v:stroke joinstyle="round"/>
                    <v:formulas/>
                    <v:path arrowok="t" o:connecttype="custom" o:connectlocs="6916,3701;6916,3701;6916,4099;5386,4099;5386,3701;3461,1510;1948,3701;6916,11545;3461,14965;0,11545;0,10562;1523,10562;1523,11545;3461,13691;4964,11545;295,3701;3461,0;6916,3701" o:connectangles="0,0,0,0,0,0,0,0,0,0,0,0,0,0,0,0,0,0" textboxrect="0,0,22,48"/>
                    <v:textbox>
                      <w:txbxContent>
                        <w:p w14:paraId="5A650884" w14:textId="77777777" w:rsidR="00040E62" w:rsidRDefault="00040E62" w:rsidP="0074717B">
                          <w:pPr>
                            <w:rPr>
                              <w:rFonts w:eastAsia="Times New Roman"/>
                            </w:rPr>
                          </w:pPr>
                        </w:p>
                      </w:txbxContent>
                    </v:textbox>
                  </v:shape>
                  <v:shape id="Freeform 58" o:spid="_x0000_s1052" style="position:absolute;left:280;top:1561;width:103;height:161;visibility:visible;mso-wrap-style:square;v-text-anchor:top" coordsize="45,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F0sUA&#10;AADeAAAADwAAAGRycy9kb3ducmV2LnhtbERPS2vCQBC+C/0Pywi9iG5a64PoKlKQ9tooeh2zYxLd&#10;nU2za0z767uFQm/z8T1nue6sES01vnKs4GmUgCDOna64ULDfbYdzED4gazSOScEXeVivHnpLTLW7&#10;8we1WShEDGGfooIyhDqV0uclWfQjVxNH7uwaiyHCppC6wXsMt0Y+J8lUWqw4NpRY02tJ+TW7WQVv&#10;cn442kHWbupg7Ml8fk8ns4tSj/1uswARqAv/4j/3u47zxy+TMfy+E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IXSxQAAAN4AAAAPAAAAAAAAAAAAAAAAAJgCAABkcnMv&#10;ZG93bnJldi54bWxQSwUGAAAAAAQABAD1AAAAigMAAAAA&#10;" adj="-11796480,,5400" path="m26,70r,l19,70,7,14r,57l,71,,,11,,23,56,34,,45,r,71l37,71r,-57l26,70xe" stroked="f" strokeweight="0">
                    <v:stroke joinstyle="round"/>
                    <v:formulas/>
                    <v:path arrowok="t" o:connecttype="custom" o:connectlocs="8625,21653;8625,21653;6150,21653;2337,4386;2337,21901;0,21901;0,0;3573,0;7601,17268;11248,0;14821,0;14821,21901;12243,21901;12243,4386;8625,21653" o:connectangles="0,0,0,0,0,0,0,0,0,0,0,0,0,0,0" textboxrect="0,0,45,71"/>
                    <v:textbox>
                      <w:txbxContent>
                        <w:p w14:paraId="56607FD5" w14:textId="77777777" w:rsidR="00040E62" w:rsidRDefault="00040E62" w:rsidP="0074717B">
                          <w:pPr>
                            <w:rPr>
                              <w:rFonts w:eastAsia="Times New Roman"/>
                            </w:rPr>
                          </w:pPr>
                        </w:p>
                      </w:txbxContent>
                    </v:textbox>
                  </v:shape>
                  <v:shape id="Freeform 59" o:spid="_x0000_s1053" style="position:absolute;left:408;top:1561;width:18;height:161;visibility:visible;mso-wrap-style:square;v-text-anchor:top" coordsize="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VL8UA&#10;AADeAAAADwAAAGRycy9kb3ducmV2LnhtbERPS0vDQBC+C/6HZQQvYjf2kUrsthSxILkZvfQ2ZMck&#10;mJ2N2WkT++vdQqG3+fies9qMrlVH6kPj2cDTJAFFXHrbcGXg63P3+AwqCLLF1jMZ+KMAm/XtzQoz&#10;6wf+oGMhlYohHDI0UIt0mdahrMlhmPiOOHLfvncoEfaVtj0OMdy1epokqXbYcGyosaPXmsqf4uAM&#10;yP6tOk1/C7dLlnmTPwyYLiQ35v5u3L6AEhrlKr64322cP5sv5nB+J96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pUvxQAAAN4AAAAPAAAAAAAAAAAAAAAAAJgCAABkcnMv&#10;ZG93bnJldi54bWxQSwUGAAAAAAQABAD1AAAAigMAAAAA&#10;" adj="-11796480,,5400" path="m8,71r,l,71,,,8,r,71xe" stroked="f" strokeweight="0">
                    <v:stroke joinstyle="round"/>
                    <v:formulas/>
                    <v:path arrowok="t" o:connecttype="custom" o:connectlocs="2360,21901;2360,21901;0,21901;0,0;2360,0;2360,21901" o:connectangles="0,0,0,0,0,0" textboxrect="0,0,8,71"/>
                    <v:textbox>
                      <w:txbxContent>
                        <w:p w14:paraId="6F37885C" w14:textId="77777777" w:rsidR="00040E62" w:rsidRDefault="00040E62" w:rsidP="0074717B">
                          <w:pPr>
                            <w:rPr>
                              <w:rFonts w:eastAsia="Times New Roman"/>
                            </w:rPr>
                          </w:pPr>
                        </w:p>
                      </w:txbxContent>
                    </v:textbox>
                  </v:shape>
                  <v:shape id="Freeform 60" o:spid="_x0000_s1054" style="position:absolute;left:451;top:1561;width:75;height:161;visibility:visible;mso-wrap-style:square;v-text-anchor:top" coordsize="3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uUsUA&#10;AADeAAAADwAAAGRycy9kb3ducmV2LnhtbERP32vCMBB+F/wfwg32IprqVKQzijoG4hjM6mCPR3M2&#10;xeZSmqj1v18Gwt7u4/t582VrK3GlxpeOFQwHCQji3OmSCwXHw3t/BsIHZI2VY1JwJw/LRbczx1S7&#10;G+/pmoVCxBD2KSowIdSplD43ZNEPXE0cuZNrLIYIm0LqBm8x3FZylCRTabHk2GCwpo2h/JxdrILV&#10;p9197UzvrfqZHbPvjxOtHV+Uen5qV68gArXhX/xwb3Wc/zKeTODvnXi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5SxQAAAN4AAAAPAAAAAAAAAAAAAAAAAJgCAABkcnMv&#10;ZG93bnJldi54bWxQSwUGAAAAAAQABAD1AAAAigMAAAAA&#10;" adj="-11796480,,5400" path="m7,71r,l,71,,,10,,26,51,26,r7,l33,71r-8,l7,14r,57xe" stroked="f" strokeweight="0">
                    <v:stroke joinstyle="round"/>
                    <v:formulas/>
                    <v:path arrowok="t" o:connecttype="custom" o:connectlocs="2184,21901;2184,21901;0,21901;0,0;3145,0;8136,15755;8136,0;10295,0;10295,21901;7866,21901;2184,4386;2184,21901" o:connectangles="0,0,0,0,0,0,0,0,0,0,0,0" textboxrect="0,0,33,71"/>
                    <v:textbox>
                      <w:txbxContent>
                        <w:p w14:paraId="3550748C" w14:textId="77777777" w:rsidR="00040E62" w:rsidRDefault="00040E62" w:rsidP="0074717B">
                          <w:pPr>
                            <w:rPr>
                              <w:rFonts w:eastAsia="Times New Roman"/>
                            </w:rPr>
                          </w:pPr>
                        </w:p>
                      </w:txbxContent>
                    </v:textbox>
                  </v:shape>
                  <v:shape id="Freeform 61" o:spid="_x0000_s1055" style="position:absolute;left:551;top:1561;width:19;height:161;visibility:visible;mso-wrap-style:square;v-text-anchor:top" coordsize="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uw8UA&#10;AADeAAAADwAAAGRycy9kb3ducmV2LnhtbERPTUvDQBC9C/6HZQpepN1YbVrSbouIhZKb0UtvQ3aa&#10;hGZnY3Zsor/eLQje5vE+Z7MbXasu1IfGs4GHWQKKuPS24crAx/t+ugIVBNli65kMfFOA3fb2ZoOZ&#10;9QO/0aWQSsUQDhkaqEW6TOtQ1uQwzHxHHLmT7x1KhH2lbY9DDHetnidJqh02HBtq7OilpvJcfDkD&#10;cnytfuafhdsny7zJ7wdMF5IbczcZn9eghEb5F/+5DzbOf3xapHB9J96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K7DxQAAAN4AAAAPAAAAAAAAAAAAAAAAAJgCAABkcnMv&#10;ZG93bnJldi54bWxQSwUGAAAAAAQABAD1AAAAigMAAAAA&#10;" adj="-11796480,,5400" path="m8,71r,l,71,,,8,r,71xe" stroked="f" strokeweight="0">
                    <v:stroke joinstyle="round"/>
                    <v:formulas/>
                    <v:path arrowok="t" o:connecttype="custom" o:connectlocs="3401,21901;3401,21901;0,21901;0,0;3401,0;3401,21901" o:connectangles="0,0,0,0,0,0" textboxrect="0,0,8,71"/>
                    <v:textbox>
                      <w:txbxContent>
                        <w:p w14:paraId="4AA19239" w14:textId="77777777" w:rsidR="00040E62" w:rsidRDefault="00040E62" w:rsidP="0074717B">
                          <w:pPr>
                            <w:rPr>
                              <w:rFonts w:eastAsia="Times New Roman"/>
                            </w:rPr>
                          </w:pPr>
                        </w:p>
                      </w:txbxContent>
                    </v:textbox>
                  </v:shape>
                  <v:shape id="Freeform 62" o:spid="_x0000_s1056" style="position:absolute;left:592;top:1561;width:71;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2UcYA&#10;AADeAAAADwAAAGRycy9kb3ducmV2LnhtbERPS0/CQBC+m/AfNkPiTbYqj6ayEDQiHOAAJXCddIe2&#10;2p2t3QXqv2dNSLjNl+8542lrKnGmxpWWFTz3IhDEmdUl5wp26fwpBuE8ssbKMin4IwfTSedhjIm2&#10;F97QeetzEULYJaig8L5OpHRZQQZdz9bEgTvaxqAPsMmlbvASwk0lX6JoKA2WHBoKrOmjoOxnezIK&#10;fr/fM33cfe73X4vZqq4W60Mae6Ueu+3sDYSn1t/FN/dSh/mv/cEI/t8JN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2UcYAAADeAAAADwAAAAAAAAAAAAAAAACYAgAAZHJz&#10;L2Rvd25yZXYueG1sUEsFBgAAAAAEAAQA9QAAAIsDAAAAAA==&#10;" adj="-11796480,,5400" path="m31,17r,l31,19r-7,l24,17c24,10,21,7,16,7,10,7,8,10,8,17v,15,23,17,23,37c31,64,26,71,16,71,5,71,,64,,54l,50r7,l7,54v,6,3,10,8,10c21,64,24,60,24,54,24,38,,37,,17,,6,5,,16,,26,,31,6,31,17xe" stroked="f" strokeweight="0">
                    <v:stroke joinstyle="round"/>
                    <v:formulas/>
                    <v:path arrowok="t" o:connecttype="custom" o:connectlocs="10261,5290;10261,5290;10261,5866;7952,5866;7952,5290;5371,2170;2581,5290;10261,16603;5371,21901;0,16603;0,15354;2345,15354;2345,16603;4926,19730;7952,16603;0,5290;5371,0;10261,5290" o:connectangles="0,0,0,0,0,0,0,0,0,0,0,0,0,0,0,0,0,0" textboxrect="0,0,31,71"/>
                    <v:textbox>
                      <w:txbxContent>
                        <w:p w14:paraId="700B4F85" w14:textId="77777777" w:rsidR="00040E62" w:rsidRDefault="00040E62" w:rsidP="0074717B">
                          <w:pPr>
                            <w:rPr>
                              <w:rFonts w:eastAsia="Times New Roman"/>
                            </w:rPr>
                          </w:pPr>
                        </w:p>
                      </w:txbxContent>
                    </v:textbox>
                  </v:shape>
                  <v:shape id="Freeform 63" o:spid="_x0000_s1057" style="position:absolute;left:681;top:1561;width:75;height:161;visibility:visible;mso-wrap-style:square;v-text-anchor:top" coordsize="3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BzMkA&#10;AADeAAAADwAAAGRycy9kb3ducmV2LnhtbESPQWvCQBCF74X+h2UKvRTd1FqR1FWspVAshRoVPA7Z&#10;MRuanQ3ZVdN/7xwKvc3w3rz3zWzR+0adqYt1YAOPwwwUcRlszZWB3fZ9MAUVE7LFJjAZ+KUIi/nt&#10;zQxzGy68oXORKiUhHHM04FJqc61j6chjHIaWWLRj6DwmWbtK2w4vEu4bPcqyifZYszQ4bGnlqPwp&#10;Tt7A8suvv9fu4a05THfF/vNIr4FPxtzf9csXUIn69G/+u/6wgv80fhZeeUdm0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59BzMkAAADeAAAADwAAAAAAAAAAAAAAAACYAgAA&#10;ZHJzL2Rvd25yZXYueG1sUEsFBgAAAAAEAAQA9QAAAI4DAAAAAA==&#10;" adj="-11796480,,5400" path="m13,71r,l13,7,,7,,,33,r,7l20,7r,64l13,71xe" stroked="f" strokeweight="0">
                    <v:stroke joinstyle="round"/>
                    <v:formulas/>
                    <v:path arrowok="t" o:connecttype="custom" o:connectlocs="4132,21901;4132,21901;4132,2170;0,2170;0,0;10295,0;10295,2170;6189,2170;6189,21901;4132,21901" o:connectangles="0,0,0,0,0,0,0,0,0,0" textboxrect="0,0,33,71"/>
                    <v:textbox>
                      <w:txbxContent>
                        <w:p w14:paraId="1801D225" w14:textId="77777777" w:rsidR="00040E62" w:rsidRDefault="00040E62" w:rsidP="0074717B">
                          <w:pPr>
                            <w:rPr>
                              <w:rFonts w:eastAsia="Times New Roman"/>
                            </w:rPr>
                          </w:pPr>
                        </w:p>
                      </w:txbxContent>
                    </v:textbox>
                  </v:shape>
                  <v:shape id="Freeform 64" o:spid="_x0000_s1058" style="position:absolute;left:777;top:1529;width:66;height:193;visibility:visible;mso-wrap-style:square;v-text-anchor:top" coordsize="2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dcUA&#10;AADeAAAADwAAAGRycy9kb3ducmV2LnhtbERPS2vCQBC+C/0PyxS86ab1gUZXEcFWBQ9GweuQHZPQ&#10;7GyaXWP8965Q6G0+vufMl60pRUO1Kywr+OhHIIhTqwvOFJxPm94EhPPIGkvLpOBBDpaLt84cY23v&#10;fKQm8ZkIIexiVJB7X8VSujQng65vK+LAXW1t0AdYZ1LXeA/hppSfUTSWBgsODTlWtM4p/UluRsHl&#10;cF1N9/tN4r9K/fsYu+9dk12U6r63qxkIT63/F/+5tzrMHwxHU3i9E26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ZR1xQAAAN4AAAAPAAAAAAAAAAAAAAAAAJgCAABkcnMv&#10;ZG93bnJldi54bWxQSwUGAAAAAAQABAD1AAAAigMAAAAA&#10;" adj="-11796480,,5400" path="m13,r,l19,10r-5,l4,r9,xm25,45r,l25,52,8,52r,25l29,77r,8l,85,,14r29,l29,21,8,21r,24l25,45xe" stroked="f" strokeweight="0">
                    <v:stroke joinstyle="round"/>
                    <v:formulas/>
                    <v:path arrowok="t" o:connecttype="custom" o:connectlocs="4160,0;4160,0;5988,3140;4454,3140;1238,0;4160,0;7945,14012;7945,14012;7945,16189;2497,16189;2497,23952;9147,23952;9147,26443;0,26443;0,4414;9147,4414;9147,6569;2497,6569;2497,14012;7945,14012" o:connectangles="0,0,0,0,0,0,0,0,0,0,0,0,0,0,0,0,0,0,0,0" textboxrect="0,0,29,85"/>
                    <o:lock v:ext="edit" verticies="t"/>
                    <v:textbox>
                      <w:txbxContent>
                        <w:p w14:paraId="064B67BC" w14:textId="77777777" w:rsidR="00040E62" w:rsidRDefault="00040E62" w:rsidP="0074717B">
                          <w:pPr>
                            <w:rPr>
                              <w:rFonts w:eastAsia="Times New Roman"/>
                            </w:rPr>
                          </w:pPr>
                        </w:p>
                      </w:txbxContent>
                    </v:textbox>
                  </v:shape>
                  <v:shape id="Freeform 65" o:spid="_x0000_s1059" style="position:absolute;left:866;top:1561;width:75;height:161;visibility:visible;mso-wrap-style:square;v-text-anchor:top" coordsize="3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JmMcA&#10;AADeAAAADwAAAGRycy9kb3ducmV2LnhtbESPQWvCQBCF74X+h2UK3uqmrUqJrlIKLfYkRnsfsmMS&#10;mp2N2Y1J/PWdg+Bthnnz3vtWm8HV6kJtqDwbeJkmoIhzbysuDBwPX8/voEJEtlh7JgMjBdisHx9W&#10;mFrf854uWSyUmHBI0UAZY5NqHfKSHIapb4jldvKtwyhrW2jbYi/mrtavSbLQDiuWhBIb+iwp/8s6&#10;Z4C68bdvknPdjXt9nO9+rufZ99WYydPwsQQVaYh38e17a6X+22whAIIj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vSZjHAAAA3gAAAA8AAAAAAAAAAAAAAAAAmAIAAGRy&#10;cy9kb3ducmV2LnhtbFBLBQYAAAAABAAEAPUAAACMAwAAAAA=&#10;" adj="-11796480,,5400" path="m14,33r,c20,33,24,31,24,24r,-7c24,11,21,7,15,7l8,7r,26l14,33xm16,r,c27,,31,6,31,16r,6c31,30,29,35,23,36v6,2,8,8,8,15l31,62v,3,1,6,2,9l25,71c24,69,24,67,24,62r,-11c24,43,20,41,13,41r-5,l8,71,,71,,,16,xe" stroked="f" strokeweight="0">
                    <v:stroke joinstyle="round"/>
                    <v:formulas/>
                    <v:path arrowok="t" o:connecttype="custom" o:connectlocs="4427,10182;4427,10182;7573,7322;7573,5290;4675,2170;2480,2170;2480,10182;4427,10182;4964,0;4964,0;9627,4921;9627,6771;7148,11159;9627,15755;9627,19191;10295,21901;7866,21901;7573,19191;7573,15755;4132,12640;2480,12640;2480,21901;0,21901;0,0;4964,0" o:connectangles="0,0,0,0,0,0,0,0,0,0,0,0,0,0,0,0,0,0,0,0,0,0,0,0,0" textboxrect="0,0,33,71"/>
                    <o:lock v:ext="edit" verticies="t"/>
                    <v:textbox>
                      <w:txbxContent>
                        <w:p w14:paraId="00D20ECB" w14:textId="77777777" w:rsidR="00040E62" w:rsidRDefault="00040E62" w:rsidP="0074717B">
                          <w:pPr>
                            <w:rPr>
                              <w:rFonts w:eastAsia="Times New Roman"/>
                            </w:rPr>
                          </w:pPr>
                        </w:p>
                      </w:txbxContent>
                    </v:textbox>
                  </v:shape>
                  <v:shape id="Freeform 66" o:spid="_x0000_s1060" style="position:absolute;left:964;top:1561;width:66;height:161;visibility:visible;mso-wrap-style:square;v-text-anchor:top" coordsize="29,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F9sUA&#10;AADeAAAADwAAAGRycy9kb3ducmV2LnhtbERP32vCMBB+H+x/CDfYy9C0c1SpRhmygcJe5gRfj+Zs&#10;is0lNFnb7a83g4Fv9/H9vNVmtK3oqQuNYwX5NANBXDndcK3g+PU+WYAIEVlj65gU/FCAzfr+boWl&#10;dgN/Un+ItUghHEpUYGL0pZShMmQxTJ0nTtzZdRZjgl0tdYdDCretfM6yQlpsODUY9LQ1VF0O31aB&#10;f/o9e7Ofj0WdL9767RD60/Ch1OPD+LoEEWmMN/G/e6fT/NlLkcPfO+kG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IX2xQAAAN4AAAAPAAAAAAAAAAAAAAAAAJgCAABkcnMv&#10;ZG93bnJldi54bWxQSwUGAAAAAAQABAD1AAAAigMAAAAA&#10;" adj="-11796480,,5400" path="m25,31r,l25,38,7,38r,25l29,63r,8l,71,,,29,r,7l7,7r,24l25,31xe" stroked="f" strokeweight="0">
                    <v:stroke joinstyle="round"/>
                    <v:formulas/>
                    <v:path arrowok="t" o:connecttype="custom" o:connectlocs="7945,9549;7945,9549;7945,11683;2208,11683;2208,19438;9147,19438;9147,21901;0,21901;0,0;9147,0;9147,2170;2208,2170;2208,9549;7945,9549" o:connectangles="0,0,0,0,0,0,0,0,0,0,0,0,0,0" textboxrect="0,0,29,71"/>
                    <v:textbox>
                      <w:txbxContent>
                        <w:p w14:paraId="0BBF1BD5" w14:textId="77777777" w:rsidR="00040E62" w:rsidRDefault="00040E62" w:rsidP="0074717B">
                          <w:pPr>
                            <w:rPr>
                              <w:rFonts w:eastAsia="Times New Roman"/>
                            </w:rPr>
                          </w:pPr>
                        </w:p>
                      </w:txbxContent>
                    </v:textbox>
                  </v:shape>
                  <v:shape id="Freeform 67" o:spid="_x0000_s1061" style="position:absolute;left:1050;top:1561;width:71;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fdMUA&#10;AADeAAAADwAAAGRycy9kb3ducmV2LnhtbERPS4vCMBC+C/6HMII3TX0gUo2iy7p62D34QK9DM7bV&#10;ZlKbrNZ/vxEWvM3H95zpvDaFuFPlcssKet0IBHFidc6pgsN+1RmDcB5ZY2GZFDzJwXzWbEwx1vbB&#10;W7rvfCpCCLsYFWTel7GULsnIoOvakjhwZ1sZ9AFWqdQVPkK4KWQ/ikbSYM6hIcOSPjJKrrtfo+B2&#10;WSb6fPg8Hr/Wi++yWP+c9mOvVLtVLyYgPNX+Lf53b3SYPxiO+vB6J9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590xQAAAN4AAAAPAAAAAAAAAAAAAAAAAJgCAABkcnMv&#10;ZG93bnJldi54bWxQSwUGAAAAAAQABAD1AAAAigMAAAAA&#10;" adj="-11796480,,5400" path="m31,17r,l31,19r-7,l24,17c24,10,21,7,16,7,10,7,8,10,8,17v,15,23,17,23,37c31,64,26,71,16,71,5,71,,64,,54l,50r7,l7,54v,6,3,10,8,10c21,64,24,60,24,54,24,38,,37,,17,,6,5,,16,,26,,31,6,31,17xe" stroked="f" strokeweight="0">
                    <v:stroke joinstyle="round"/>
                    <v:formulas/>
                    <v:path arrowok="t" o:connecttype="custom" o:connectlocs="10261,5290;10261,5290;10261,5866;7952,5866;7952,5290;5371,2170;2581,5290;10261,16603;5371,21901;0,16603;0,15354;2345,15354;2345,16603;4926,19730;7952,16603;0,5290;5371,0;10261,5290" o:connectangles="0,0,0,0,0,0,0,0,0,0,0,0,0,0,0,0,0,0" textboxrect="0,0,31,71"/>
                    <v:textbox>
                      <w:txbxContent>
                        <w:p w14:paraId="0ED0CC4C" w14:textId="77777777" w:rsidR="00040E62" w:rsidRDefault="00040E62" w:rsidP="0074717B">
                          <w:pPr>
                            <w:rPr>
                              <w:rFonts w:eastAsia="Times New Roman"/>
                            </w:rPr>
                          </w:pPr>
                        </w:p>
                      </w:txbxContent>
                    </v:textbox>
                  </v:shape>
                  <v:shape id="Freeform 68" o:spid="_x0000_s1062" style="position:absolute;left:1185;top:1561;width:70;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678UA&#10;AADeAAAADwAAAGRycy9kb3ducmV2LnhtbERPS4vCMBC+C/6HMII3TdVFpBpFRdc97B58oNehGdtq&#10;M6lNVuu/3wgL3ubje85kVptC3KlyuWUFvW4EgjixOudUwWG/7oxAOI+ssbBMCp7kYDZtNiYYa/vg&#10;Ld13PhUhhF2MCjLvy1hKl2Rk0HVtSRy4s60M+gCrVOoKHyHcFLIfRUNpMOfQkGFJy4yS6+7XKLhd&#10;Fok+H1bH4+dm/l0Wm5/TfuSVarfq+RiEp9q/xf/uLx3mDz6GA3i9E2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zrvxQAAAN4AAAAPAAAAAAAAAAAAAAAAAJgCAABkcnMv&#10;ZG93bnJldi54bWxQSwUGAAAAAAQABAD1AAAAigMAAAAA&#10;" adj="-11796480,,5400" path="m31,17r,l31,19r-7,l24,17c24,10,21,7,16,7,10,7,8,10,8,17v,15,23,17,23,37c31,64,26,71,16,71,5,71,,64,,54l,50r7,l7,54v,6,3,10,8,10c21,64,24,60,24,54,24,38,,37,,17,,6,5,,16,,26,,31,6,31,17xe" stroked="f" strokeweight="0">
                    <v:stroke joinstyle="round"/>
                    <v:formulas/>
                    <v:path arrowok="t" o:connecttype="custom" o:connectlocs="9281,5290;9281,5290;9281,5866;7149,5866;7149,5290;4758,2170;2416,5290;9281,16603;4758,21901;0,16603;0,15354;2107,15354;2107,16603;4523,19730;7149,16603;0,5290;4758,0;9281,5290" o:connectangles="0,0,0,0,0,0,0,0,0,0,0,0,0,0,0,0,0,0" textboxrect="0,0,31,71"/>
                    <v:textbox>
                      <w:txbxContent>
                        <w:p w14:paraId="05E2E0D8" w14:textId="77777777" w:rsidR="00040E62" w:rsidRDefault="00040E62" w:rsidP="0074717B">
                          <w:pPr>
                            <w:rPr>
                              <w:rFonts w:eastAsia="Times New Roman"/>
                            </w:rPr>
                          </w:pPr>
                        </w:p>
                      </w:txbxContent>
                    </v:textbox>
                  </v:shape>
                  <v:shape id="Freeform 69" o:spid="_x0000_s1063" style="position:absolute;left:1278;top:1561;width:73;height:161;visibility:visible;mso-wrap-style:square;v-text-anchor:top" coordsize="3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5ZcQA&#10;AADeAAAADwAAAGRycy9kb3ducmV2LnhtbERP32vCMBB+F/wfwgm+aToVkc4oVRDHYIy5DfZ4JLem&#10;W3MpTbT1vzeDgW/38f289bZ3tbhQGyrPCh6mGQhi7U3FpYKP98NkBSJEZIO1Z1JwpQDbzXCwxtz4&#10;jt/ocoqlSCEcclRgY2xyKYO25DBMfUOcuG/fOowJtqU0LXYp3NVylmVL6bDi1GCxob0l/Xs6OwW6&#10;PL8eip/dS+G/9PMRV4XFz06p8agvHkFE6uNd/O9+Mmn+fLFcwN876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iOWXEAAAA3gAAAA8AAAAAAAAAAAAAAAAAmAIAAGRycy9k&#10;b3ducmV2LnhtbFBLBQYAAAAABAAEAPUAAACJAwAAAAA=&#10;" adj="-11796480,,5400" path="m7,54r,c7,60,10,64,16,64v6,,8,-4,8,-10l24,17c24,10,22,7,16,7,10,7,7,10,7,17r,37xm,17r,c,6,5,,16,,27,,32,6,32,17r,37c32,64,27,71,16,71,5,71,,64,,54l,17xe" stroked="f" strokeweight="0">
                    <v:stroke joinstyle="round"/>
                    <v:formulas/>
                    <v:path arrowok="t" o:connecttype="custom" o:connectlocs="2279,16603;2279,16603;5199,19730;7717,16603;7717,5290;5199,2170;2279,5290;2279,16603;0,5290;0,5290;5199,0;10314,5290;10314,16603;5199,21901;0,16603;0,5290" o:connectangles="0,0,0,0,0,0,0,0,0,0,0,0,0,0,0,0" textboxrect="0,0,32,71"/>
                    <o:lock v:ext="edit" verticies="t"/>
                    <v:textbox>
                      <w:txbxContent>
                        <w:p w14:paraId="6AF11311" w14:textId="77777777" w:rsidR="00040E62" w:rsidRDefault="00040E62" w:rsidP="0074717B">
                          <w:pPr>
                            <w:rPr>
                              <w:rFonts w:eastAsia="Times New Roman"/>
                            </w:rPr>
                          </w:pPr>
                        </w:p>
                      </w:txbxContent>
                    </v:textbox>
                  </v:shape>
                  <v:shape id="Freeform 70" o:spid="_x0000_s1064" style="position:absolute;left:1374;top:1561;width:71;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HAMYA&#10;AADeAAAADwAAAGRycy9kb3ducmV2LnhtbERPTWvCQBC9F/wPywi91U2tFUldRaXVHuqhGtLrkB2T&#10;aHY2ZleN/94VCt7m8T5nPG1NJc7UuNKygtdeBII4s7rkXEGy/XoZgXAeWWNlmRRcycF00nkaY6zt&#10;hX/pvPG5CCHsYlRQeF/HUrqsIIOuZ2viwO1sY9AH2ORSN3gJ4aaS/SgaSoMlh4YCa1oUlB02J6Pg&#10;uJ9nepd8pulyNfupq9X6bzvySj1329kHCE+tf4j/3d86zH8bDN/h/k64QU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IHAMYAAADeAAAADwAAAAAAAAAAAAAAAACYAgAAZHJz&#10;L2Rvd25yZXYueG1sUEsFBgAAAAAEAAQA9QAAAIsDAAAAAA==&#10;" adj="-11796480,,5400" path="m31,17r,l31,24r-7,l24,17c24,10,22,7,16,7,10,7,8,10,8,17r,37c8,60,10,64,16,64v6,,8,-4,8,-10l24,45r7,l31,54v,10,-5,17,-15,17c5,71,,64,,54l,17c,7,5,,16,,26,,31,7,31,17xe" stroked="f" strokeweight="0">
                    <v:stroke joinstyle="round"/>
                    <v:formulas/>
                    <v:path arrowok="t" o:connecttype="custom" o:connectlocs="10261,5290;10261,5290;10261,7322;7952,7322;7952,5290;5371,2170;2581,5290;2581,16603;5371,19730;7952,16603;7952,13853;10261,13853;10261,16603;5371,21901;0,16603;0,5290;5371,0;10261,5290" o:connectangles="0,0,0,0,0,0,0,0,0,0,0,0,0,0,0,0,0,0" textboxrect="0,0,31,71"/>
                    <v:textbox>
                      <w:txbxContent>
                        <w:p w14:paraId="58ADDD79" w14:textId="77777777" w:rsidR="00040E62" w:rsidRDefault="00040E62" w:rsidP="0074717B">
                          <w:pPr>
                            <w:rPr>
                              <w:rFonts w:eastAsia="Times New Roman"/>
                            </w:rPr>
                          </w:pPr>
                        </w:p>
                      </w:txbxContent>
                    </v:textbox>
                  </v:shape>
                  <v:shape id="Freeform 71" o:spid="_x0000_s1065" style="position:absolute;left:1470;top:1561;width:18;height:161;visibility:visible;mso-wrap-style:square;v-text-anchor:top" coordsize="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kfsUA&#10;AADeAAAADwAAAGRycy9kb3ducmV2LnhtbERPTUvDQBC9C/6HZQQvxW5sNZXYbSlioeTW6KW3ITsm&#10;wexszE6b2F/fFQre5vE+Z7keXatO1IfGs4HHaQKKuPS24crA58f24QVUEGSLrWcy8EsB1qvbmyVm&#10;1g+8p1MhlYohHDI0UIt0mdahrMlhmPqOOHJfvncoEfaVtj0OMdy1epYkqXbYcGyosaO3msrv4ugM&#10;yOG9Os9+CrdNFnmTTwZMnyU35v5u3LyCEhrlX3x172ycP39KU/h7J96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GR+xQAAAN4AAAAPAAAAAAAAAAAAAAAAAJgCAABkcnMv&#10;ZG93bnJldi54bWxQSwUGAAAAAAQABAD1AAAAigMAAAAA&#10;" adj="-11796480,,5400" path="m8,71r,l,71,,,8,r,71xe" stroked="f" strokeweight="0">
                    <v:stroke joinstyle="round"/>
                    <v:formulas/>
                    <v:path arrowok="t" o:connecttype="custom" o:connectlocs="2360,21901;2360,21901;0,21901;0,0;2360,0;2360,21901" o:connectangles="0,0,0,0,0,0" textboxrect="0,0,8,71"/>
                    <v:textbox>
                      <w:txbxContent>
                        <w:p w14:paraId="71B5911C" w14:textId="77777777" w:rsidR="00040E62" w:rsidRDefault="00040E62" w:rsidP="0074717B">
                          <w:pPr>
                            <w:rPr>
                              <w:rFonts w:eastAsia="Times New Roman"/>
                            </w:rPr>
                          </w:pPr>
                        </w:p>
                      </w:txbxContent>
                    </v:textbox>
                  </v:shape>
                  <v:shape id="Freeform 72" o:spid="_x0000_s1066" style="position:absolute;left:1508;top:1561;width:87;height:161;visibility:visible;mso-wrap-style:square;v-text-anchor:top" coordsize="3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SsYA&#10;AADeAAAADwAAAGRycy9kb3ducmV2LnhtbERPTWvCQBC9F/oflhG8lLpR27REVyliqQcpmtj7mB2z&#10;wexsyG41/fduodDbPN7nzJe9bcSFOl87VjAeJSCIS6drrhQcivfHVxA+IGtsHJOCH/KwXNzfzTHT&#10;7sp7uuShEjGEfYYKTAhtJqUvDVn0I9cSR+7kOoshwq6SusNrDLeNnCRJKi3WHBsMtrQyVJ7zb6vg&#10;45jXD89bcy6m2Iw/D19FulsXSg0H/dsMRKA+/Iv/3Bsd50+f0hf4fSfe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WfSsYAAADeAAAADwAAAAAAAAAAAAAAAACYAgAAZHJz&#10;L2Rvd25yZXYueG1sUEsFBgAAAAAEAAQA9QAAAIsDAAAAAA==&#10;" adj="-11796480,,5400" path="m11,50r,l26,50,18,9,11,50xm10,56r,l7,71,,71,13,,24,,38,71r-8,l27,56r-17,xe" stroked="f" strokeweight="0">
                    <v:stroke joinstyle="round"/>
                    <v:formulas/>
                    <v:path arrowok="t" o:connecttype="custom" o:connectlocs="3601,15354;3601,15354;8627,15354;5902,2694;3601,15354;3324,17268;3324,17268;2338,21901;0,21901;4345,0;7910,0;12528,21901;9948,21901;8927,17268;3324,17268" o:connectangles="0,0,0,0,0,0,0,0,0,0,0,0,0,0,0" textboxrect="0,0,38,71"/>
                    <o:lock v:ext="edit" verticies="t"/>
                    <v:textbox>
                      <w:txbxContent>
                        <w:p w14:paraId="7FA1A035" w14:textId="77777777" w:rsidR="00040E62" w:rsidRDefault="00040E62" w:rsidP="0074717B">
                          <w:pPr>
                            <w:rPr>
                              <w:rFonts w:eastAsia="Times New Roman"/>
                            </w:rPr>
                          </w:pPr>
                        </w:p>
                      </w:txbxContent>
                    </v:textbox>
                  </v:shape>
                  <v:shape id="Freeform 73" o:spid="_x0000_s1067" style="position:absolute;left:1615;top:1561;width:71;height:161;visibility:visible;mso-wrap-style:square;v-text-anchor:top" coordsize="3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onsgA&#10;AADeAAAADwAAAGRycy9kb3ducmV2LnhtbESPzW7CQAyE75V4h5WReisb2gqhwIJoVUoP9MCP4Gpl&#10;TRLIekN2C+Ht8QGpN1sznvk8nrauUhdqQunZQL+XgCLOvC05N7DdzF+GoEJEtlh5JgM3CjCddJ7G&#10;mFp/5RVd1jFXEsIhRQNFjHWqdcgKchh6viYW7eAbh1HWJte2wauEu0q/JslAOyxZGgqs6bOg7LT+&#10;cwbOx4/MHrZfu933Yrasq8XvfjOMxjx329kIVKQ2/psf1z9W8N/eB8Ir78gMen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Q6ieyAAAAN4AAAAPAAAAAAAAAAAAAAAAAJgCAABk&#10;cnMvZG93bnJldi54bWxQSwUGAAAAAAQABAD1AAAAjQMAAAAA&#10;" adj="-11796480,,5400" path="m7,54r,c7,60,10,64,16,64v5,,8,-4,8,-10l24,r7,l31,54v,10,-5,17,-16,17c5,71,,64,,54l,,7,r,54xe" stroked="f" strokeweight="0">
                    <v:stroke joinstyle="round"/>
                    <v:formulas/>
                    <v:path arrowok="t" o:connecttype="custom" o:connectlocs="2345,16603;2345,16603;5371,19730;7952,16603;7952,0;10261,0;10261,16603;4926,21901;0,16603;0,0;2345,0;2345,16603" o:connectangles="0,0,0,0,0,0,0,0,0,0,0,0" textboxrect="0,0,31,71"/>
                    <v:textbox>
                      <w:txbxContent>
                        <w:p w14:paraId="77979B09" w14:textId="77777777" w:rsidR="00040E62" w:rsidRDefault="00040E62" w:rsidP="0074717B">
                          <w:pPr>
                            <w:rPr>
                              <w:rFonts w:eastAsia="Times New Roman"/>
                            </w:rPr>
                          </w:pPr>
                        </w:p>
                      </w:txbxContent>
                    </v:textbox>
                  </v:shape>
                  <v:shape id="Freeform 74" o:spid="_x0000_s1068" style="position:absolute;left:1707;top:1561;width:89;height:161;visibility:visible;mso-wrap-style:square;v-text-anchor:top" coordsize="39,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UEsIA&#10;AADeAAAADwAAAGRycy9kb3ducmV2LnhtbERPTYvCMBC9L/gfwgh7WTRdFdGuUWRV8GrtwePQzDbV&#10;ZlKaqN1/bwTB2zze5yxWna3FjVpfOVbwPUxAEBdOV1wqyI+7wQyED8gaa8ek4J88rJa9jwWm2t35&#10;QLcslCKGsE9RgQmhSaX0hSGLfuga4sj9udZiiLAtpW7xHsNtLUdJMpUWK44NBhv6NVRcsqtVcMnn&#10;5fa88ybZZHqTf20PxeRklPrsd+sfEIG68Ba/3Hsd548n0zk834k3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SwgAAAN4AAAAPAAAAAAAAAAAAAAAAAJgCAABkcnMvZG93&#10;bnJldi54bWxQSwUGAAAAAAQABAD1AAAAhwMAAAAA&#10;" adj="-11796480,,5400" path="m19,40r,l8,71,,71,14,34,1,,9,,20,28,31,r7,l25,34,39,71r-8,l19,40xe" stroked="f" strokeweight="0">
                    <v:stroke joinstyle="round"/>
                    <v:formulas/>
                    <v:path arrowok="t" o:connecttype="custom" o:connectlocs="6073,12347;6073,12347;2556,21901;0,21901;4525,10494;297,0;2985,0;6515,8572;10030,0;12312,0;8056,10494;12560,21901;10030,21901;6073,12347" o:connectangles="0,0,0,0,0,0,0,0,0,0,0,0,0,0" textboxrect="0,0,39,71"/>
                    <v:textbox>
                      <w:txbxContent>
                        <w:p w14:paraId="09DD71E1" w14:textId="77777777" w:rsidR="00040E62" w:rsidRDefault="00040E62" w:rsidP="0074717B">
                          <w:pPr>
                            <w:rPr>
                              <w:rFonts w:eastAsia="Times New Roman"/>
                            </w:rPr>
                          </w:pPr>
                        </w:p>
                      </w:txbxContent>
                    </v:textbox>
                  </v:shape>
                  <v:shape id="Freeform 75" o:spid="_x0000_s1069" style="position:absolute;left:276;top:1804;width:1547;height:0;visibility:visible;mso-wrap-style:square;v-text-anchor:top" coordsize="67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98gcgA&#10;AADeAAAADwAAAGRycy9kb3ducmV2LnhtbESPzW7CQAyE75X6Disj9VY2tIiiwIKiqq24IX4uvZms&#10;SQJZb8huILx9fajEzZbHM/PNl72r1ZXaUHk2MBomoIhzbysuDOx3369TUCEiW6w9k4E7BVgunp/m&#10;mFp/4w1dt7FQYsIhRQNljE2qdchLchiGviGW29G3DqOsbaFtizcxd7V+S5KJdlixJJTY0GdJ+Xnb&#10;OQPd1+9UH7L1+H75uZxWebbed7ujMS+DPpuBitTHh/j/e2Wl/vv4QwAE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73yByAAAAN4AAAAPAAAAAAAAAAAAAAAAAJgCAABk&#10;cnMvZG93bnJldi54bWxQSwUGAAAAAAQABAD1AAAAjQMAAAAA&#10;" adj="-11796480,,5400" path="m,l,,679,e" filled="f" stroked="f" strokeweight=".39689mm">
                    <v:stroke joinstyle="miter"/>
                    <v:formulas/>
                    <v:path arrowok="t" o:connecttype="custom" o:connectlocs="0,0;0,0;216393,0" o:connectangles="0,0,0" textboxrect="0,0,679,0"/>
                    <v:textbox>
                      <w:txbxContent>
                        <w:p w14:paraId="69274743" w14:textId="77777777" w:rsidR="00040E62" w:rsidRDefault="00040E62" w:rsidP="0074717B">
                          <w:pPr>
                            <w:rPr>
                              <w:rFonts w:eastAsia="Times New Roman"/>
                            </w:rPr>
                          </w:pPr>
                        </w:p>
                      </w:txbxContent>
                    </v:textbox>
                  </v:shape>
                  <v:shape id="Freeform 76" o:spid="_x0000_s1070" style="position:absolute;left:276;top:1422;width:581;height:0;visibility:visible;mso-wrap-style:square;v-text-anchor:top" coordsize="2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7gMUA&#10;AADeAAAADwAAAGRycy9kb3ducmV2LnhtbERP3U7CMBS+N/EdmmPinXSAATMpBEgwXgCJ0wc4rsdu&#10;up6Othvz7akJiXfny/d7FqvBNqInH2rHCsajDARx6XTNRsHH++7hCUSIyBobx6TglwKslrc3C8y1&#10;O/Mb9UU0IoVwyFFBFWObSxnKiiyGkWuJE/flvMWYoDdSezyncNvISZbNpMWaU0OFLW0rKn+Kzio4&#10;fWZmRgf/0u33/abovo8nMz8qdX83rJ9BRBriv/jqftVp/vRxPoa/d9IN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juAxQAAAN4AAAAPAAAAAAAAAAAAAAAAAJgCAABkcnMv&#10;ZG93bnJldi54bWxQSwUGAAAAAAQABAD1AAAAigMAAAAA&#10;" adj="-11796480,,5400" path="m,l,,255,e" filled="f" stroked="f" strokeweight=".39689mm">
                    <v:stroke joinstyle="miter"/>
                    <v:formulas/>
                    <v:path arrowok="t" o:connecttype="custom" o:connectlocs="0,0;0,0;81306,0" o:connectangles="0,0,0" textboxrect="0,0,255,0"/>
                    <v:textbox>
                      <w:txbxContent>
                        <w:p w14:paraId="64527D48" w14:textId="77777777" w:rsidR="00040E62" w:rsidRDefault="00040E62" w:rsidP="0074717B">
                          <w:pPr>
                            <w:rPr>
                              <w:rFonts w:eastAsia="Times New Roman"/>
                            </w:rPr>
                          </w:pPr>
                        </w:p>
                      </w:txbxContent>
                    </v:textbox>
                  </v:shape>
                  <v:shape id="Freeform 77" o:spid="_x0000_s1071" style="position:absolute;left:1251;top:1422;width:583;height:0;visibility:visible;mso-wrap-style:square;v-text-anchor:top" coordsize="2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y7MUA&#10;AADbAAAADwAAAGRycy9kb3ducmV2LnhtbESPT2vCQBTE7wW/w/KE3upGEWnSbIIEhEB78U/R42v2&#10;mQSzb0N2q9FP3y0Uehxm5jdMmo+mE1caXGtZwXwWgSCurG65VnDYb15eQTiPrLGzTAru5CDPJk8p&#10;JtreeEvXna9FgLBLUEHjfZ9I6aqGDLqZ7YmDd7aDQR/kUEs94C3ATScXUbSSBlsOCw32VDRUXXbf&#10;RkEZ78evIj4euIgL/nx0y+37x0mp5+m4fgPhafT/4b92qRWslv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nLsxQAAANsAAAAPAAAAAAAAAAAAAAAAAJgCAABkcnMv&#10;ZG93bnJldi54bWxQSwUGAAAAAAQABAD1AAAAigMAAAAA&#10;" adj="-11796480,,5400" path="m,l,,256,e" filled="f" stroked="f" strokeweight=".39689mm">
                    <v:stroke joinstyle="miter"/>
                    <v:formulas/>
                    <v:path arrowok="t" o:connecttype="custom" o:connectlocs="0,0;0,0;81342,0" o:connectangles="0,0,0" textboxrect="0,0,256,0"/>
                    <v:textbox>
                      <w:txbxContent>
                        <w:p w14:paraId="65166CA4" w14:textId="77777777" w:rsidR="00040E62" w:rsidRDefault="00040E62" w:rsidP="0074717B">
                          <w:pPr>
                            <w:rPr>
                              <w:rFonts w:eastAsia="Times New Roman"/>
                            </w:rPr>
                          </w:pPr>
                        </w:p>
                      </w:txbxContent>
                    </v:textbox>
                  </v:shape>
                </v:group>
                <v:line id="Connecteur droit 65" o:spid="_x0000_s1072" style="position:absolute;visibility:visible;mso-wrap-style:square" from="4222,22447" to="13779,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qJcMAAADbAAAADwAAAGRycy9kb3ducmV2LnhtbESP3YrCMBSE74V9h3AWvNNUwR+qUZYF&#10;ZRFErCvs5bE5psXmpDRZrW9vBMHLYWa+YebL1lbiSo0vHSsY9BMQxLnTJRsFv4dVbwrCB2SNlWNS&#10;cCcPy8VHZ46pdjfe0zULRkQI+xQVFCHUqZQ+L8ii77uaOHpn11gMUTZG6gZvEW4rOUySsbRYclwo&#10;sKbvgvJL9m8VuPX2MjR5u3G789H/nTbHbGIGSnU/268ZiEBteIdf7R+tYDyC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16iXDAAAA2wAAAA8AAAAAAAAAAAAA&#10;AAAAoQIAAGRycy9kb3ducmV2LnhtbFBLBQYAAAAABAAEAPkAAACRAwAAAAA=&#10;" strokecolor="white [3212]" strokeweight="1pt"/>
                <v:line id="Connecteur droit 66" o:spid="_x0000_s1073" style="position:absolute;visibility:visible;mso-wrap-style:square" from="18780,22447" to="28336,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d0UsMAAADbAAAADwAAAGRycy9kb3ducmV2LnhtbESPQYvCMBSE78L+h/AW9qapHqp0jSIL&#10;KyKIWBX2+GyeabF5KU1W6783guBxmJlvmOm8s7W4UusrxwqGgwQEceF0xUbBYf/bn4DwAVlj7ZgU&#10;3MnDfPbRm2Km3Y13dM2DERHCPkMFZQhNJqUvSrLoB64hjt7ZtRZDlK2RusVbhNtajpIklRYrjgsl&#10;NvRTUnHJ/60Ct9xcRqbo1m57Pvq/0/qYj81Qqa/PbvENIlAX3uFXe6UVpCk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dFLDAAAA2wAAAA8AAAAAAAAAAAAA&#10;AAAAoQIAAGRycy9kb3ducmV2LnhtbFBLBQYAAAAABAAEAPkAAACRAwAAAAA=&#10;" strokecolor="white [3212]" strokeweight="1pt"/>
                <w10:wrap anchorx="margin"/>
              </v:group>
            </w:pict>
          </mc:Fallback>
        </mc:AlternateContent>
      </w:r>
    </w:p>
    <w:p w14:paraId="13B7B9B2"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0A5B9033"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5B7A048" w14:textId="52C91AD6"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208CED5C"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597A97FF"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4F25E69B"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C0CA165" w14:textId="77777777" w:rsidR="002168F3" w:rsidRPr="000C5CF7"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0B989EC6" w14:textId="77777777" w:rsidR="002168F3" w:rsidRPr="000C5CF7"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4DC4D5C4" w14:textId="5968C438" w:rsidR="004D63B7" w:rsidRPr="000C5CF7" w:rsidRDefault="004D63B7" w:rsidP="0074717B">
      <w:pPr>
        <w:spacing w:after="0" w:line="240" w:lineRule="auto"/>
        <w:jc w:val="center"/>
        <w:rPr>
          <w:rFonts w:asciiTheme="minorHAnsi" w:hAnsiTheme="minorHAnsi" w:cstheme="minorHAnsi"/>
          <w:sz w:val="48"/>
          <w:szCs w:val="48"/>
        </w:rPr>
      </w:pPr>
      <w:r w:rsidRPr="000C5CF7">
        <w:rPr>
          <w:rFonts w:asciiTheme="minorHAnsi" w:hAnsiTheme="minorHAnsi" w:cstheme="minorHAnsi"/>
          <w:sz w:val="48"/>
          <w:szCs w:val="48"/>
        </w:rPr>
        <w:t xml:space="preserve">PROJET DE PROTOCOLE D’ACCORD </w:t>
      </w:r>
    </w:p>
    <w:p w14:paraId="4809A6F7" w14:textId="77777777" w:rsidR="00E6557E" w:rsidRDefault="004D63B7" w:rsidP="0074717B">
      <w:pPr>
        <w:spacing w:after="0" w:line="240" w:lineRule="auto"/>
        <w:jc w:val="center"/>
        <w:rPr>
          <w:rFonts w:asciiTheme="minorHAnsi" w:hAnsiTheme="minorHAnsi" w:cstheme="minorHAnsi"/>
          <w:sz w:val="48"/>
          <w:szCs w:val="48"/>
        </w:rPr>
      </w:pPr>
      <w:r w:rsidRPr="000C5CF7">
        <w:rPr>
          <w:rFonts w:asciiTheme="minorHAnsi" w:hAnsiTheme="minorHAnsi" w:cstheme="minorHAnsi"/>
          <w:sz w:val="48"/>
          <w:szCs w:val="48"/>
        </w:rPr>
        <w:t xml:space="preserve">DEFINISSANT LES MODALITES D’ACCOMPAGNEMENT RH DES AGENTS RELEVANT DES SERVICES TERRITORAUX IMPACTES PAR L’EVOLUTION </w:t>
      </w:r>
    </w:p>
    <w:p w14:paraId="0AFA9A69" w14:textId="4892EFE3" w:rsidR="004D63B7" w:rsidRPr="000C5CF7" w:rsidRDefault="004D63B7" w:rsidP="0074717B">
      <w:pPr>
        <w:spacing w:after="0" w:line="240" w:lineRule="auto"/>
        <w:jc w:val="center"/>
        <w:rPr>
          <w:rFonts w:asciiTheme="minorHAnsi" w:hAnsiTheme="minorHAnsi" w:cstheme="minorHAnsi"/>
          <w:sz w:val="48"/>
          <w:szCs w:val="48"/>
        </w:rPr>
      </w:pPr>
      <w:r w:rsidRPr="000C5CF7">
        <w:rPr>
          <w:rFonts w:asciiTheme="minorHAnsi" w:hAnsiTheme="minorHAnsi" w:cstheme="minorHAnsi"/>
          <w:sz w:val="48"/>
          <w:szCs w:val="48"/>
        </w:rPr>
        <w:t>DE L’ORGAN</w:t>
      </w:r>
      <w:r w:rsidR="0074717B" w:rsidRPr="000C5CF7">
        <w:rPr>
          <w:rFonts w:asciiTheme="minorHAnsi" w:hAnsiTheme="minorHAnsi" w:cstheme="minorHAnsi"/>
          <w:sz w:val="48"/>
          <w:szCs w:val="48"/>
        </w:rPr>
        <w:t>I</w:t>
      </w:r>
      <w:r w:rsidRPr="000C5CF7">
        <w:rPr>
          <w:rFonts w:asciiTheme="minorHAnsi" w:hAnsiTheme="minorHAnsi" w:cstheme="minorHAnsi"/>
          <w:sz w:val="48"/>
          <w:szCs w:val="48"/>
        </w:rPr>
        <w:t xml:space="preserve">SATION DE L’ETAT- OTE </w:t>
      </w:r>
    </w:p>
    <w:p w14:paraId="790FC7CD" w14:textId="77777777" w:rsidR="002168F3" w:rsidRPr="000C5CF7"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D70F450" w14:textId="77777777" w:rsidR="002168F3" w:rsidRPr="000C5CF7"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2159902F"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03FD1CF1"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204BF011"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1C457D97" w14:textId="5B6A7F59" w:rsidR="002168F3" w:rsidRDefault="0074717B" w:rsidP="00DE274D">
      <w:pPr>
        <w:pStyle w:val="NormalWeb"/>
        <w:spacing w:before="0" w:beforeAutospacing="0" w:after="0" w:afterAutospacing="0" w:line="276" w:lineRule="auto"/>
        <w:jc w:val="both"/>
        <w:rPr>
          <w:rFonts w:asciiTheme="minorHAnsi" w:hAnsiTheme="minorHAnsi" w:cstheme="minorHAnsi"/>
          <w:sz w:val="22"/>
          <w:szCs w:val="22"/>
        </w:rPr>
      </w:pPr>
      <w:r>
        <w:rPr>
          <w:b/>
          <w:noProof/>
          <w:color w:val="20658A"/>
          <w:sz w:val="28"/>
        </w:rPr>
        <mc:AlternateContent>
          <mc:Choice Requires="wpg">
            <w:drawing>
              <wp:anchor distT="0" distB="0" distL="114300" distR="114300" simplePos="0" relativeHeight="251659264" behindDoc="0" locked="0" layoutInCell="1" allowOverlap="1" wp14:anchorId="6C8DF27D" wp14:editId="1FA45EDD">
                <wp:simplePos x="0" y="0"/>
                <wp:positionH relativeFrom="margin">
                  <wp:posOffset>2082800</wp:posOffset>
                </wp:positionH>
                <wp:positionV relativeFrom="paragraph">
                  <wp:posOffset>66040</wp:posOffset>
                </wp:positionV>
                <wp:extent cx="1543050" cy="1607185"/>
                <wp:effectExtent l="0" t="0" r="0" b="0"/>
                <wp:wrapNone/>
                <wp:docPr id="13594" name="Groupe 15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607185"/>
                          <a:chOff x="0" y="0"/>
                          <a:chExt cx="3057524" cy="3228975"/>
                        </a:xfrm>
                      </wpg:grpSpPr>
                      <wps:wsp>
                        <wps:cNvPr id="13595" name="Freeform 635"/>
                        <wps:cNvSpPr>
                          <a:spLocks/>
                        </wps:cNvSpPr>
                        <wps:spPr bwMode="auto">
                          <a:xfrm>
                            <a:off x="0" y="0"/>
                            <a:ext cx="3057524" cy="3228975"/>
                          </a:xfrm>
                          <a:custGeom>
                            <a:avLst/>
                            <a:gdLst>
                              <a:gd name="T0" fmla="*/ 2147483647 w 1007"/>
                              <a:gd name="T1" fmla="*/ 2147483647 h 1062"/>
                              <a:gd name="T2" fmla="*/ 2147483647 w 1007"/>
                              <a:gd name="T3" fmla="*/ 2147483647 h 1062"/>
                              <a:gd name="T4" fmla="*/ 2147483647 w 1007"/>
                              <a:gd name="T5" fmla="*/ 2147483647 h 1062"/>
                              <a:gd name="T6" fmla="*/ 2147483647 w 1007"/>
                              <a:gd name="T7" fmla="*/ 2147483647 h 1062"/>
                              <a:gd name="T8" fmla="*/ 2147483647 w 1007"/>
                              <a:gd name="T9" fmla="*/ 2147483647 h 1062"/>
                              <a:gd name="T10" fmla="*/ 2147483647 w 1007"/>
                              <a:gd name="T11" fmla="*/ 2147483647 h 1062"/>
                              <a:gd name="T12" fmla="*/ 0 w 1007"/>
                              <a:gd name="T13" fmla="*/ 2147483647 h 1062"/>
                              <a:gd name="T14" fmla="*/ 0 w 1007"/>
                              <a:gd name="T15" fmla="*/ 2147483647 h 1062"/>
                              <a:gd name="T16" fmla="*/ 2147483647 w 1007"/>
                              <a:gd name="T17" fmla="*/ 2147483647 h 1062"/>
                              <a:gd name="T18" fmla="*/ 2147483647 w 1007"/>
                              <a:gd name="T19" fmla="*/ 2147483647 h 1062"/>
                              <a:gd name="T20" fmla="*/ 2147483647 w 1007"/>
                              <a:gd name="T21" fmla="*/ 2147483647 h 1062"/>
                              <a:gd name="T22" fmla="*/ 2147483647 w 1007"/>
                              <a:gd name="T23" fmla="*/ 2147483647 h 1062"/>
                              <a:gd name="T24" fmla="*/ 2147483647 w 1007"/>
                              <a:gd name="T25" fmla="*/ 2147483647 h 1062"/>
                              <a:gd name="T26" fmla="*/ 2147483647 w 1007"/>
                              <a:gd name="T27" fmla="*/ 2147483647 h 106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07" h="1062">
                                <a:moveTo>
                                  <a:pt x="1007" y="793"/>
                                </a:moveTo>
                                <a:lnTo>
                                  <a:pt x="1007" y="793"/>
                                </a:lnTo>
                                <a:cubicBezTo>
                                  <a:pt x="1007" y="823"/>
                                  <a:pt x="985" y="856"/>
                                  <a:pt x="958" y="868"/>
                                </a:cubicBezTo>
                                <a:lnTo>
                                  <a:pt x="550" y="1050"/>
                                </a:lnTo>
                                <a:cubicBezTo>
                                  <a:pt x="523" y="1062"/>
                                  <a:pt x="479" y="1061"/>
                                  <a:pt x="452" y="1049"/>
                                </a:cubicBezTo>
                                <a:lnTo>
                                  <a:pt x="48" y="869"/>
                                </a:lnTo>
                                <a:cubicBezTo>
                                  <a:pt x="22" y="857"/>
                                  <a:pt x="0" y="823"/>
                                  <a:pt x="0" y="793"/>
                                </a:cubicBezTo>
                                <a:lnTo>
                                  <a:pt x="0" y="43"/>
                                </a:lnTo>
                                <a:cubicBezTo>
                                  <a:pt x="0" y="14"/>
                                  <a:pt x="22" y="0"/>
                                  <a:pt x="48" y="12"/>
                                </a:cubicBezTo>
                                <a:lnTo>
                                  <a:pt x="456" y="192"/>
                                </a:lnTo>
                                <a:cubicBezTo>
                                  <a:pt x="483" y="204"/>
                                  <a:pt x="527" y="204"/>
                                  <a:pt x="554" y="192"/>
                                </a:cubicBezTo>
                                <a:lnTo>
                                  <a:pt x="958" y="12"/>
                                </a:lnTo>
                                <a:cubicBezTo>
                                  <a:pt x="985" y="0"/>
                                  <a:pt x="1007" y="14"/>
                                  <a:pt x="1007" y="43"/>
                                </a:cubicBezTo>
                                <a:lnTo>
                                  <a:pt x="1007" y="793"/>
                                </a:lnTo>
                                <a:close/>
                              </a:path>
                            </a:pathLst>
                          </a:custGeom>
                          <a:solidFill>
                            <a:srgbClr val="EA0D88"/>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80E0F9D" w14:textId="77777777" w:rsidR="00040E62" w:rsidRDefault="00040E62" w:rsidP="0074717B">
                              <w:pPr>
                                <w:rPr>
                                  <w:rFonts w:eastAsia="Times New Roman"/>
                                </w:rPr>
                              </w:pPr>
                            </w:p>
                          </w:txbxContent>
                        </wps:txbx>
                        <wps:bodyPr/>
                      </wps:wsp>
                      <wps:wsp>
                        <wps:cNvPr id="13596" name="Freeform 636"/>
                        <wps:cNvSpPr>
                          <a:spLocks noEditPoints="1"/>
                        </wps:cNvSpPr>
                        <wps:spPr bwMode="auto">
                          <a:xfrm>
                            <a:off x="1035050" y="881063"/>
                            <a:ext cx="234950" cy="508000"/>
                          </a:xfrm>
                          <a:custGeom>
                            <a:avLst/>
                            <a:gdLst>
                              <a:gd name="T0" fmla="*/ 2147483647 w 77"/>
                              <a:gd name="T1" fmla="*/ 2147483647 h 167"/>
                              <a:gd name="T2" fmla="*/ 2147483647 w 77"/>
                              <a:gd name="T3" fmla="*/ 2147483647 h 167"/>
                              <a:gd name="T4" fmla="*/ 2147483647 w 77"/>
                              <a:gd name="T5" fmla="*/ 2147483647 h 167"/>
                              <a:gd name="T6" fmla="*/ 2147483647 w 77"/>
                              <a:gd name="T7" fmla="*/ 2147483647 h 167"/>
                              <a:gd name="T8" fmla="*/ 2147483647 w 77"/>
                              <a:gd name="T9" fmla="*/ 2147483647 h 167"/>
                              <a:gd name="T10" fmla="*/ 2147483647 w 77"/>
                              <a:gd name="T11" fmla="*/ 2147483647 h 167"/>
                              <a:gd name="T12" fmla="*/ 2147483647 w 77"/>
                              <a:gd name="T13" fmla="*/ 2147483647 h 167"/>
                              <a:gd name="T14" fmla="*/ 2147483647 w 77"/>
                              <a:gd name="T15" fmla="*/ 2147483647 h 167"/>
                              <a:gd name="T16" fmla="*/ 2147483647 w 77"/>
                              <a:gd name="T17" fmla="*/ 0 h 167"/>
                              <a:gd name="T18" fmla="*/ 2147483647 w 77"/>
                              <a:gd name="T19" fmla="*/ 0 h 167"/>
                              <a:gd name="T20" fmla="*/ 2147483647 w 77"/>
                              <a:gd name="T21" fmla="*/ 2147483647 h 167"/>
                              <a:gd name="T22" fmla="*/ 2147483647 w 77"/>
                              <a:gd name="T23" fmla="*/ 2147483647 h 167"/>
                              <a:gd name="T24" fmla="*/ 2147483647 w 77"/>
                              <a:gd name="T25" fmla="*/ 2147483647 h 167"/>
                              <a:gd name="T26" fmla="*/ 0 w 77"/>
                              <a:gd name="T27" fmla="*/ 2147483647 h 167"/>
                              <a:gd name="T28" fmla="*/ 0 w 77"/>
                              <a:gd name="T29" fmla="*/ 0 h 167"/>
                              <a:gd name="T30" fmla="*/ 2147483647 w 77"/>
                              <a:gd name="T31" fmla="*/ 0 h 1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7" h="167">
                                <a:moveTo>
                                  <a:pt x="39" y="150"/>
                                </a:moveTo>
                                <a:lnTo>
                                  <a:pt x="39" y="150"/>
                                </a:lnTo>
                                <a:cubicBezTo>
                                  <a:pt x="52" y="150"/>
                                  <a:pt x="59" y="142"/>
                                  <a:pt x="59" y="127"/>
                                </a:cubicBezTo>
                                <a:lnTo>
                                  <a:pt x="59" y="41"/>
                                </a:lnTo>
                                <a:cubicBezTo>
                                  <a:pt x="59" y="25"/>
                                  <a:pt x="52" y="17"/>
                                  <a:pt x="39" y="17"/>
                                </a:cubicBezTo>
                                <a:lnTo>
                                  <a:pt x="18" y="17"/>
                                </a:lnTo>
                                <a:lnTo>
                                  <a:pt x="18" y="150"/>
                                </a:lnTo>
                                <a:lnTo>
                                  <a:pt x="39" y="150"/>
                                </a:lnTo>
                                <a:close/>
                                <a:moveTo>
                                  <a:pt x="39" y="0"/>
                                </a:moveTo>
                                <a:lnTo>
                                  <a:pt x="39" y="0"/>
                                </a:lnTo>
                                <a:cubicBezTo>
                                  <a:pt x="65" y="0"/>
                                  <a:pt x="77" y="16"/>
                                  <a:pt x="77" y="41"/>
                                </a:cubicBezTo>
                                <a:lnTo>
                                  <a:pt x="77" y="126"/>
                                </a:lnTo>
                                <a:cubicBezTo>
                                  <a:pt x="77" y="152"/>
                                  <a:pt x="65" y="167"/>
                                  <a:pt x="39" y="167"/>
                                </a:cubicBezTo>
                                <a:lnTo>
                                  <a:pt x="0" y="167"/>
                                </a:lnTo>
                                <a:lnTo>
                                  <a:pt x="0" y="0"/>
                                </a:lnTo>
                                <a:lnTo>
                                  <a:pt x="39"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5F76D1D" w14:textId="77777777" w:rsidR="00040E62" w:rsidRDefault="00040E62" w:rsidP="0074717B">
                              <w:pPr>
                                <w:rPr>
                                  <w:rFonts w:eastAsia="Times New Roman"/>
                                </w:rPr>
                              </w:pPr>
                            </w:p>
                          </w:txbxContent>
                        </wps:txbx>
                        <wps:bodyPr/>
                      </wps:wsp>
                      <wps:wsp>
                        <wps:cNvPr id="13597" name="Freeform 637"/>
                        <wps:cNvSpPr>
                          <a:spLocks noEditPoints="1"/>
                        </wps:cNvSpPr>
                        <wps:spPr bwMode="auto">
                          <a:xfrm>
                            <a:off x="1397000" y="881063"/>
                            <a:ext cx="236537" cy="508000"/>
                          </a:xfrm>
                          <a:custGeom>
                            <a:avLst/>
                            <a:gdLst>
                              <a:gd name="T0" fmla="*/ 2147483647 w 78"/>
                              <a:gd name="T1" fmla="*/ 2147483647 h 167"/>
                              <a:gd name="T2" fmla="*/ 2147483647 w 78"/>
                              <a:gd name="T3" fmla="*/ 2147483647 h 167"/>
                              <a:gd name="T4" fmla="*/ 2147483647 w 78"/>
                              <a:gd name="T5" fmla="*/ 2147483647 h 167"/>
                              <a:gd name="T6" fmla="*/ 2147483647 w 78"/>
                              <a:gd name="T7" fmla="*/ 2147483647 h 167"/>
                              <a:gd name="T8" fmla="*/ 2147483647 w 78"/>
                              <a:gd name="T9" fmla="*/ 2147483647 h 167"/>
                              <a:gd name="T10" fmla="*/ 2147483647 w 78"/>
                              <a:gd name="T11" fmla="*/ 2147483647 h 167"/>
                              <a:gd name="T12" fmla="*/ 2147483647 w 78"/>
                              <a:gd name="T13" fmla="*/ 2147483647 h 167"/>
                              <a:gd name="T14" fmla="*/ 2147483647 w 78"/>
                              <a:gd name="T15" fmla="*/ 2147483647 h 167"/>
                              <a:gd name="T16" fmla="*/ 2147483647 w 78"/>
                              <a:gd name="T17" fmla="*/ 0 h 167"/>
                              <a:gd name="T18" fmla="*/ 2147483647 w 78"/>
                              <a:gd name="T19" fmla="*/ 0 h 167"/>
                              <a:gd name="T20" fmla="*/ 2147483647 w 78"/>
                              <a:gd name="T21" fmla="*/ 2147483647 h 167"/>
                              <a:gd name="T22" fmla="*/ 2147483647 w 78"/>
                              <a:gd name="T23" fmla="*/ 2147483647 h 167"/>
                              <a:gd name="T24" fmla="*/ 2147483647 w 78"/>
                              <a:gd name="T25" fmla="*/ 2147483647 h 167"/>
                              <a:gd name="T26" fmla="*/ 2147483647 w 78"/>
                              <a:gd name="T27" fmla="*/ 2147483647 h 167"/>
                              <a:gd name="T28" fmla="*/ 2147483647 w 78"/>
                              <a:gd name="T29" fmla="*/ 2147483647 h 167"/>
                              <a:gd name="T30" fmla="*/ 2147483647 w 78"/>
                              <a:gd name="T31" fmla="*/ 2147483647 h 167"/>
                              <a:gd name="T32" fmla="*/ 2147483647 w 78"/>
                              <a:gd name="T33" fmla="*/ 2147483647 h 167"/>
                              <a:gd name="T34" fmla="*/ 2147483647 w 78"/>
                              <a:gd name="T35" fmla="*/ 2147483647 h 167"/>
                              <a:gd name="T36" fmla="*/ 2147483647 w 78"/>
                              <a:gd name="T37" fmla="*/ 2147483647 h 167"/>
                              <a:gd name="T38" fmla="*/ 2147483647 w 78"/>
                              <a:gd name="T39" fmla="*/ 2147483647 h 167"/>
                              <a:gd name="T40" fmla="*/ 2147483647 w 78"/>
                              <a:gd name="T41" fmla="*/ 2147483647 h 167"/>
                              <a:gd name="T42" fmla="*/ 2147483647 w 78"/>
                              <a:gd name="T43" fmla="*/ 2147483647 h 167"/>
                              <a:gd name="T44" fmla="*/ 0 w 78"/>
                              <a:gd name="T45" fmla="*/ 2147483647 h 167"/>
                              <a:gd name="T46" fmla="*/ 0 w 78"/>
                              <a:gd name="T47" fmla="*/ 0 h 167"/>
                              <a:gd name="T48" fmla="*/ 2147483647 w 78"/>
                              <a:gd name="T49" fmla="*/ 0 h 16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8" h="167">
                                <a:moveTo>
                                  <a:pt x="32" y="79"/>
                                </a:moveTo>
                                <a:lnTo>
                                  <a:pt x="32" y="79"/>
                                </a:lnTo>
                                <a:cubicBezTo>
                                  <a:pt x="47" y="79"/>
                                  <a:pt x="56" y="74"/>
                                  <a:pt x="56" y="56"/>
                                </a:cubicBezTo>
                                <a:lnTo>
                                  <a:pt x="56" y="40"/>
                                </a:lnTo>
                                <a:cubicBezTo>
                                  <a:pt x="56" y="25"/>
                                  <a:pt x="50" y="17"/>
                                  <a:pt x="36" y="17"/>
                                </a:cubicBezTo>
                                <a:lnTo>
                                  <a:pt x="18" y="17"/>
                                </a:lnTo>
                                <a:lnTo>
                                  <a:pt x="18" y="79"/>
                                </a:lnTo>
                                <a:lnTo>
                                  <a:pt x="32" y="79"/>
                                </a:lnTo>
                                <a:close/>
                                <a:moveTo>
                                  <a:pt x="37" y="0"/>
                                </a:moveTo>
                                <a:lnTo>
                                  <a:pt x="37" y="0"/>
                                </a:lnTo>
                                <a:cubicBezTo>
                                  <a:pt x="63" y="0"/>
                                  <a:pt x="74" y="13"/>
                                  <a:pt x="74" y="38"/>
                                </a:cubicBezTo>
                                <a:lnTo>
                                  <a:pt x="74" y="52"/>
                                </a:lnTo>
                                <a:cubicBezTo>
                                  <a:pt x="74" y="70"/>
                                  <a:pt x="68" y="82"/>
                                  <a:pt x="53" y="86"/>
                                </a:cubicBezTo>
                                <a:cubicBezTo>
                                  <a:pt x="69" y="91"/>
                                  <a:pt x="74" y="103"/>
                                  <a:pt x="74" y="121"/>
                                </a:cubicBezTo>
                                <a:lnTo>
                                  <a:pt x="74" y="147"/>
                                </a:lnTo>
                                <a:cubicBezTo>
                                  <a:pt x="74" y="155"/>
                                  <a:pt x="75" y="162"/>
                                  <a:pt x="78" y="167"/>
                                </a:cubicBezTo>
                                <a:lnTo>
                                  <a:pt x="59" y="167"/>
                                </a:lnTo>
                                <a:cubicBezTo>
                                  <a:pt x="57" y="163"/>
                                  <a:pt x="56" y="158"/>
                                  <a:pt x="56" y="147"/>
                                </a:cubicBezTo>
                                <a:lnTo>
                                  <a:pt x="56" y="121"/>
                                </a:lnTo>
                                <a:cubicBezTo>
                                  <a:pt x="56" y="102"/>
                                  <a:pt x="47" y="96"/>
                                  <a:pt x="31" y="96"/>
                                </a:cubicBezTo>
                                <a:lnTo>
                                  <a:pt x="18" y="96"/>
                                </a:lnTo>
                                <a:lnTo>
                                  <a:pt x="18" y="167"/>
                                </a:lnTo>
                                <a:lnTo>
                                  <a:pt x="0" y="167"/>
                                </a:lnTo>
                                <a:lnTo>
                                  <a:pt x="0" y="0"/>
                                </a:lnTo>
                                <a:lnTo>
                                  <a:pt x="37"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7B57F63" w14:textId="77777777" w:rsidR="00040E62" w:rsidRDefault="00040E62" w:rsidP="0074717B">
                              <w:pPr>
                                <w:rPr>
                                  <w:rFonts w:eastAsia="Times New Roman"/>
                                </w:rPr>
                              </w:pPr>
                            </w:p>
                          </w:txbxContent>
                        </wps:txbx>
                        <wps:bodyPr/>
                      </wps:wsp>
                      <wps:wsp>
                        <wps:cNvPr id="13598" name="Freeform 638"/>
                        <wps:cNvSpPr>
                          <a:spLocks/>
                        </wps:cNvSpPr>
                        <wps:spPr bwMode="auto">
                          <a:xfrm>
                            <a:off x="1755774" y="881063"/>
                            <a:ext cx="236537" cy="508000"/>
                          </a:xfrm>
                          <a:custGeom>
                            <a:avLst/>
                            <a:gdLst>
                              <a:gd name="T0" fmla="*/ 2147483647 w 78"/>
                              <a:gd name="T1" fmla="*/ 2147483647 h 167"/>
                              <a:gd name="T2" fmla="*/ 2147483647 w 78"/>
                              <a:gd name="T3" fmla="*/ 2147483647 h 167"/>
                              <a:gd name="T4" fmla="*/ 2147483647 w 78"/>
                              <a:gd name="T5" fmla="*/ 2147483647 h 167"/>
                              <a:gd name="T6" fmla="*/ 0 w 78"/>
                              <a:gd name="T7" fmla="*/ 2147483647 h 167"/>
                              <a:gd name="T8" fmla="*/ 0 w 78"/>
                              <a:gd name="T9" fmla="*/ 0 h 167"/>
                              <a:gd name="T10" fmla="*/ 2147483647 w 78"/>
                              <a:gd name="T11" fmla="*/ 0 h 167"/>
                              <a:gd name="T12" fmla="*/ 2147483647 w 78"/>
                              <a:gd name="T13" fmla="*/ 2147483647 h 167"/>
                              <a:gd name="T14" fmla="*/ 2147483647 w 78"/>
                              <a:gd name="T15" fmla="*/ 2147483647 h 167"/>
                              <a:gd name="T16" fmla="*/ 2147483647 w 78"/>
                              <a:gd name="T17" fmla="*/ 0 h 167"/>
                              <a:gd name="T18" fmla="*/ 2147483647 w 78"/>
                              <a:gd name="T19" fmla="*/ 0 h 167"/>
                              <a:gd name="T20" fmla="*/ 2147483647 w 78"/>
                              <a:gd name="T21" fmla="*/ 2147483647 h 167"/>
                              <a:gd name="T22" fmla="*/ 2147483647 w 78"/>
                              <a:gd name="T23" fmla="*/ 2147483647 h 167"/>
                              <a:gd name="T24" fmla="*/ 2147483647 w 78"/>
                              <a:gd name="T25" fmla="*/ 2147483647 h 167"/>
                              <a:gd name="T26" fmla="*/ 2147483647 w 78"/>
                              <a:gd name="T27" fmla="*/ 2147483647 h 16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8" h="167">
                                <a:moveTo>
                                  <a:pt x="18" y="92"/>
                                </a:moveTo>
                                <a:lnTo>
                                  <a:pt x="18" y="92"/>
                                </a:lnTo>
                                <a:lnTo>
                                  <a:pt x="18" y="167"/>
                                </a:lnTo>
                                <a:lnTo>
                                  <a:pt x="0" y="167"/>
                                </a:lnTo>
                                <a:lnTo>
                                  <a:pt x="0" y="0"/>
                                </a:lnTo>
                                <a:lnTo>
                                  <a:pt x="18" y="0"/>
                                </a:lnTo>
                                <a:lnTo>
                                  <a:pt x="18" y="75"/>
                                </a:lnTo>
                                <a:lnTo>
                                  <a:pt x="60" y="75"/>
                                </a:lnTo>
                                <a:lnTo>
                                  <a:pt x="60" y="0"/>
                                </a:lnTo>
                                <a:lnTo>
                                  <a:pt x="78" y="0"/>
                                </a:lnTo>
                                <a:lnTo>
                                  <a:pt x="78" y="167"/>
                                </a:lnTo>
                                <a:lnTo>
                                  <a:pt x="60" y="167"/>
                                </a:lnTo>
                                <a:lnTo>
                                  <a:pt x="60" y="92"/>
                                </a:lnTo>
                                <a:lnTo>
                                  <a:pt x="18" y="92"/>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FCDDF9C" w14:textId="77777777" w:rsidR="00040E62" w:rsidRDefault="00040E62" w:rsidP="0074717B">
                              <w:pPr>
                                <w:rPr>
                                  <w:rFonts w:eastAsia="Times New Roman"/>
                                </w:rPr>
                              </w:pPr>
                            </w:p>
                          </w:txbxContent>
                        </wps:txbx>
                        <wps:bodyPr/>
                      </wps:wsp>
                      <wps:wsp>
                        <wps:cNvPr id="13599" name="Freeform 639"/>
                        <wps:cNvSpPr>
                          <a:spLocks noEditPoints="1"/>
                        </wps:cNvSpPr>
                        <wps:spPr bwMode="auto">
                          <a:xfrm>
                            <a:off x="987425" y="1760538"/>
                            <a:ext cx="90487"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0 w 30"/>
                              <a:gd name="T27" fmla="*/ 2147483647 h 65"/>
                              <a:gd name="T28" fmla="*/ 0 w 30"/>
                              <a:gd name="T29" fmla="*/ 0 h 65"/>
                              <a:gd name="T30" fmla="*/ 2147483647 w 30"/>
                              <a:gd name="T31" fmla="*/ 0 h 6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5">
                                <a:moveTo>
                                  <a:pt x="15" y="58"/>
                                </a:moveTo>
                                <a:lnTo>
                                  <a:pt x="15" y="58"/>
                                </a:lnTo>
                                <a:cubicBezTo>
                                  <a:pt x="20" y="58"/>
                                  <a:pt x="23" y="55"/>
                                  <a:pt x="23" y="49"/>
                                </a:cubicBezTo>
                                <a:lnTo>
                                  <a:pt x="23" y="16"/>
                                </a:lnTo>
                                <a:cubicBezTo>
                                  <a:pt x="23" y="10"/>
                                  <a:pt x="20" y="6"/>
                                  <a:pt x="15" y="6"/>
                                </a:cubicBezTo>
                                <a:lnTo>
                                  <a:pt x="7" y="6"/>
                                </a:lnTo>
                                <a:lnTo>
                                  <a:pt x="7" y="58"/>
                                </a:lnTo>
                                <a:lnTo>
                                  <a:pt x="15" y="58"/>
                                </a:lnTo>
                                <a:close/>
                                <a:moveTo>
                                  <a:pt x="15" y="0"/>
                                </a:moveTo>
                                <a:lnTo>
                                  <a:pt x="15" y="0"/>
                                </a:lnTo>
                                <a:cubicBezTo>
                                  <a:pt x="25" y="0"/>
                                  <a:pt x="30" y="6"/>
                                  <a:pt x="30" y="16"/>
                                </a:cubicBezTo>
                                <a:lnTo>
                                  <a:pt x="30" y="49"/>
                                </a:lnTo>
                                <a:cubicBezTo>
                                  <a:pt x="30" y="59"/>
                                  <a:pt x="25" y="65"/>
                                  <a:pt x="15" y="65"/>
                                </a:cubicBez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D2173CD" w14:textId="77777777" w:rsidR="00040E62" w:rsidRDefault="00040E62" w:rsidP="0074717B">
                              <w:pPr>
                                <w:rPr>
                                  <w:rFonts w:eastAsia="Times New Roman"/>
                                </w:rPr>
                              </w:pPr>
                            </w:p>
                          </w:txbxContent>
                        </wps:txbx>
                        <wps:bodyPr/>
                      </wps:wsp>
                      <wps:wsp>
                        <wps:cNvPr id="13600" name="Freeform 640"/>
                        <wps:cNvSpPr>
                          <a:spLocks/>
                        </wps:cNvSpPr>
                        <wps:spPr bwMode="auto">
                          <a:xfrm>
                            <a:off x="1127125" y="1760538"/>
                            <a:ext cx="20637" cy="196850"/>
                          </a:xfrm>
                          <a:custGeom>
                            <a:avLst/>
                            <a:gdLst>
                              <a:gd name="T0" fmla="*/ 2147483647 w 7"/>
                              <a:gd name="T1" fmla="*/ 2147483647 h 65"/>
                              <a:gd name="T2" fmla="*/ 2147483647 w 7"/>
                              <a:gd name="T3" fmla="*/ 2147483647 h 65"/>
                              <a:gd name="T4" fmla="*/ 0 w 7"/>
                              <a:gd name="T5" fmla="*/ 2147483647 h 65"/>
                              <a:gd name="T6" fmla="*/ 0 w 7"/>
                              <a:gd name="T7" fmla="*/ 0 h 65"/>
                              <a:gd name="T8" fmla="*/ 2147483647 w 7"/>
                              <a:gd name="T9" fmla="*/ 0 h 65"/>
                              <a:gd name="T10" fmla="*/ 2147483647 w 7"/>
                              <a:gd name="T11" fmla="*/ 2147483647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65">
                                <a:moveTo>
                                  <a:pt x="7" y="65"/>
                                </a:moveTo>
                                <a:lnTo>
                                  <a:pt x="7" y="65"/>
                                </a:lnTo>
                                <a:lnTo>
                                  <a:pt x="0" y="65"/>
                                </a:lnTo>
                                <a:lnTo>
                                  <a:pt x="0" y="0"/>
                                </a:lnTo>
                                <a:lnTo>
                                  <a:pt x="7" y="0"/>
                                </a:lnTo>
                                <a:lnTo>
                                  <a:pt x="7"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D1CC241" w14:textId="77777777" w:rsidR="00040E62" w:rsidRDefault="00040E62" w:rsidP="0074717B">
                              <w:pPr>
                                <w:rPr>
                                  <w:rFonts w:eastAsia="Times New Roman"/>
                                </w:rPr>
                              </w:pPr>
                            </w:p>
                          </w:txbxContent>
                        </wps:txbx>
                        <wps:bodyPr/>
                      </wps:wsp>
                      <wps:wsp>
                        <wps:cNvPr id="13601" name="Freeform 641"/>
                        <wps:cNvSpPr>
                          <a:spLocks noEditPoints="1"/>
                        </wps:cNvSpPr>
                        <wps:spPr bwMode="auto">
                          <a:xfrm>
                            <a:off x="1200150" y="1760538"/>
                            <a:ext cx="93662" cy="196850"/>
                          </a:xfrm>
                          <a:custGeom>
                            <a:avLst/>
                            <a:gdLst>
                              <a:gd name="T0" fmla="*/ 2147483647 w 31"/>
                              <a:gd name="T1" fmla="*/ 2147483647 h 65"/>
                              <a:gd name="T2" fmla="*/ 2147483647 w 31"/>
                              <a:gd name="T3" fmla="*/ 2147483647 h 65"/>
                              <a:gd name="T4" fmla="*/ 2147483647 w 31"/>
                              <a:gd name="T5" fmla="*/ 2147483647 h 65"/>
                              <a:gd name="T6" fmla="*/ 2147483647 w 31"/>
                              <a:gd name="T7" fmla="*/ 2147483647 h 65"/>
                              <a:gd name="T8" fmla="*/ 2147483647 w 31"/>
                              <a:gd name="T9" fmla="*/ 2147483647 h 65"/>
                              <a:gd name="T10" fmla="*/ 2147483647 w 31"/>
                              <a:gd name="T11" fmla="*/ 2147483647 h 65"/>
                              <a:gd name="T12" fmla="*/ 2147483647 w 31"/>
                              <a:gd name="T13" fmla="*/ 2147483647 h 65"/>
                              <a:gd name="T14" fmla="*/ 2147483647 w 31"/>
                              <a:gd name="T15" fmla="*/ 2147483647 h 65"/>
                              <a:gd name="T16" fmla="*/ 2147483647 w 31"/>
                              <a:gd name="T17" fmla="*/ 0 h 65"/>
                              <a:gd name="T18" fmla="*/ 2147483647 w 31"/>
                              <a:gd name="T19" fmla="*/ 0 h 65"/>
                              <a:gd name="T20" fmla="*/ 2147483647 w 31"/>
                              <a:gd name="T21" fmla="*/ 2147483647 h 65"/>
                              <a:gd name="T22" fmla="*/ 2147483647 w 31"/>
                              <a:gd name="T23" fmla="*/ 2147483647 h 65"/>
                              <a:gd name="T24" fmla="*/ 2147483647 w 31"/>
                              <a:gd name="T25" fmla="*/ 2147483647 h 65"/>
                              <a:gd name="T26" fmla="*/ 2147483647 w 31"/>
                              <a:gd name="T27" fmla="*/ 2147483647 h 65"/>
                              <a:gd name="T28" fmla="*/ 2147483647 w 31"/>
                              <a:gd name="T29" fmla="*/ 2147483647 h 65"/>
                              <a:gd name="T30" fmla="*/ 2147483647 w 31"/>
                              <a:gd name="T31" fmla="*/ 2147483647 h 65"/>
                              <a:gd name="T32" fmla="*/ 2147483647 w 31"/>
                              <a:gd name="T33" fmla="*/ 2147483647 h 65"/>
                              <a:gd name="T34" fmla="*/ 2147483647 w 31"/>
                              <a:gd name="T35" fmla="*/ 2147483647 h 65"/>
                              <a:gd name="T36" fmla="*/ 2147483647 w 31"/>
                              <a:gd name="T37" fmla="*/ 2147483647 h 65"/>
                              <a:gd name="T38" fmla="*/ 2147483647 w 31"/>
                              <a:gd name="T39" fmla="*/ 2147483647 h 65"/>
                              <a:gd name="T40" fmla="*/ 2147483647 w 31"/>
                              <a:gd name="T41" fmla="*/ 2147483647 h 65"/>
                              <a:gd name="T42" fmla="*/ 2147483647 w 31"/>
                              <a:gd name="T43" fmla="*/ 2147483647 h 65"/>
                              <a:gd name="T44" fmla="*/ 0 w 31"/>
                              <a:gd name="T45" fmla="*/ 2147483647 h 65"/>
                              <a:gd name="T46" fmla="*/ 0 w 31"/>
                              <a:gd name="T47" fmla="*/ 0 h 65"/>
                              <a:gd name="T48" fmla="*/ 2147483647 w 31"/>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1" h="65">
                                <a:moveTo>
                                  <a:pt x="13" y="31"/>
                                </a:moveTo>
                                <a:lnTo>
                                  <a:pt x="13" y="31"/>
                                </a:lnTo>
                                <a:cubicBezTo>
                                  <a:pt x="18" y="31"/>
                                  <a:pt x="22" y="29"/>
                                  <a:pt x="22" y="22"/>
                                </a:cubicBezTo>
                                <a:lnTo>
                                  <a:pt x="22" y="15"/>
                                </a:lnTo>
                                <a:cubicBezTo>
                                  <a:pt x="22" y="9"/>
                                  <a:pt x="20" y="6"/>
                                  <a:pt x="14" y="6"/>
                                </a:cubicBezTo>
                                <a:lnTo>
                                  <a:pt x="7" y="6"/>
                                </a:lnTo>
                                <a:lnTo>
                                  <a:pt x="7" y="31"/>
                                </a:lnTo>
                                <a:lnTo>
                                  <a:pt x="13" y="31"/>
                                </a:lnTo>
                                <a:close/>
                                <a:moveTo>
                                  <a:pt x="15" y="0"/>
                                </a:moveTo>
                                <a:lnTo>
                                  <a:pt x="15" y="0"/>
                                </a:lnTo>
                                <a:cubicBezTo>
                                  <a:pt x="25" y="0"/>
                                  <a:pt x="29" y="5"/>
                                  <a:pt x="29" y="15"/>
                                </a:cubicBezTo>
                                <a:lnTo>
                                  <a:pt x="29" y="20"/>
                                </a:lnTo>
                                <a:cubicBezTo>
                                  <a:pt x="29" y="27"/>
                                  <a:pt x="27" y="32"/>
                                  <a:pt x="21" y="33"/>
                                </a:cubicBezTo>
                                <a:cubicBezTo>
                                  <a:pt x="27" y="35"/>
                                  <a:pt x="29" y="40"/>
                                  <a:pt x="29" y="47"/>
                                </a:cubicBezTo>
                                <a:lnTo>
                                  <a:pt x="29" y="57"/>
                                </a:lnTo>
                                <a:cubicBezTo>
                                  <a:pt x="29" y="60"/>
                                  <a:pt x="29" y="63"/>
                                  <a:pt x="31" y="65"/>
                                </a:cubicBezTo>
                                <a:lnTo>
                                  <a:pt x="23" y="65"/>
                                </a:lnTo>
                                <a:cubicBezTo>
                                  <a:pt x="22" y="63"/>
                                  <a:pt x="22" y="62"/>
                                  <a:pt x="22" y="57"/>
                                </a:cubicBezTo>
                                <a:lnTo>
                                  <a:pt x="22" y="47"/>
                                </a:lnTo>
                                <a:cubicBezTo>
                                  <a:pt x="22" y="40"/>
                                  <a:pt x="18" y="37"/>
                                  <a:pt x="12" y="37"/>
                                </a:cubicBezTo>
                                <a:lnTo>
                                  <a:pt x="7" y="37"/>
                                </a:lnTo>
                                <a:lnTo>
                                  <a:pt x="7" y="65"/>
                                </a:ln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37F8A62" w14:textId="77777777" w:rsidR="00040E62" w:rsidRDefault="00040E62" w:rsidP="0074717B">
                              <w:pPr>
                                <w:rPr>
                                  <w:rFonts w:eastAsia="Times New Roman"/>
                                </w:rPr>
                              </w:pPr>
                            </w:p>
                          </w:txbxContent>
                        </wps:txbx>
                        <wps:bodyPr/>
                      </wps:wsp>
                      <wps:wsp>
                        <wps:cNvPr id="13602" name="Freeform 642"/>
                        <wps:cNvSpPr>
                          <a:spLocks/>
                        </wps:cNvSpPr>
                        <wps:spPr bwMode="auto">
                          <a:xfrm>
                            <a:off x="1339850" y="1760538"/>
                            <a:ext cx="80962" cy="196850"/>
                          </a:xfrm>
                          <a:custGeom>
                            <a:avLst/>
                            <a:gdLst>
                              <a:gd name="T0" fmla="*/ 2147483647 w 27"/>
                              <a:gd name="T1" fmla="*/ 2147483647 h 65"/>
                              <a:gd name="T2" fmla="*/ 2147483647 w 27"/>
                              <a:gd name="T3" fmla="*/ 2147483647 h 65"/>
                              <a:gd name="T4" fmla="*/ 2147483647 w 27"/>
                              <a:gd name="T5" fmla="*/ 2147483647 h 65"/>
                              <a:gd name="T6" fmla="*/ 2147483647 w 27"/>
                              <a:gd name="T7" fmla="*/ 2147483647 h 65"/>
                              <a:gd name="T8" fmla="*/ 2147483647 w 27"/>
                              <a:gd name="T9" fmla="*/ 2147483647 h 65"/>
                              <a:gd name="T10" fmla="*/ 2147483647 w 27"/>
                              <a:gd name="T11" fmla="*/ 2147483647 h 65"/>
                              <a:gd name="T12" fmla="*/ 2147483647 w 27"/>
                              <a:gd name="T13" fmla="*/ 2147483647 h 65"/>
                              <a:gd name="T14" fmla="*/ 0 w 27"/>
                              <a:gd name="T15" fmla="*/ 2147483647 h 65"/>
                              <a:gd name="T16" fmla="*/ 0 w 27"/>
                              <a:gd name="T17" fmla="*/ 0 h 65"/>
                              <a:gd name="T18" fmla="*/ 2147483647 w 27"/>
                              <a:gd name="T19" fmla="*/ 0 h 65"/>
                              <a:gd name="T20" fmla="*/ 2147483647 w 27"/>
                              <a:gd name="T21" fmla="*/ 2147483647 h 65"/>
                              <a:gd name="T22" fmla="*/ 2147483647 w 27"/>
                              <a:gd name="T23" fmla="*/ 2147483647 h 65"/>
                              <a:gd name="T24" fmla="*/ 2147483647 w 27"/>
                              <a:gd name="T25" fmla="*/ 2147483647 h 65"/>
                              <a:gd name="T26" fmla="*/ 2147483647 w 27"/>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 h="65">
                                <a:moveTo>
                                  <a:pt x="23" y="29"/>
                                </a:moveTo>
                                <a:lnTo>
                                  <a:pt x="23" y="29"/>
                                </a:lnTo>
                                <a:lnTo>
                                  <a:pt x="23" y="35"/>
                                </a:lnTo>
                                <a:lnTo>
                                  <a:pt x="7" y="35"/>
                                </a:lnTo>
                                <a:lnTo>
                                  <a:pt x="7" y="58"/>
                                </a:lnTo>
                                <a:lnTo>
                                  <a:pt x="27" y="58"/>
                                </a:lnTo>
                                <a:lnTo>
                                  <a:pt x="27" y="65"/>
                                </a:lnTo>
                                <a:lnTo>
                                  <a:pt x="0" y="65"/>
                                </a:lnTo>
                                <a:lnTo>
                                  <a:pt x="0" y="0"/>
                                </a:lnTo>
                                <a:lnTo>
                                  <a:pt x="27" y="0"/>
                                </a:lnTo>
                                <a:lnTo>
                                  <a:pt x="27" y="6"/>
                                </a:lnTo>
                                <a:lnTo>
                                  <a:pt x="7" y="6"/>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B3A371D" w14:textId="77777777" w:rsidR="00040E62" w:rsidRDefault="00040E62" w:rsidP="0074717B">
                              <w:pPr>
                                <w:rPr>
                                  <w:rFonts w:eastAsia="Times New Roman"/>
                                </w:rPr>
                              </w:pPr>
                            </w:p>
                          </w:txbxContent>
                        </wps:txbx>
                        <wps:bodyPr/>
                      </wps:wsp>
                      <wps:wsp>
                        <wps:cNvPr id="13603" name="Freeform 643"/>
                        <wps:cNvSpPr>
                          <a:spLocks/>
                        </wps:cNvSpPr>
                        <wps:spPr bwMode="auto">
                          <a:xfrm>
                            <a:off x="1466850" y="1757363"/>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2147483647 w 30"/>
                              <a:gd name="T19" fmla="*/ 2147483647 h 67"/>
                              <a:gd name="T20" fmla="*/ 2147483647 w 30"/>
                              <a:gd name="T21" fmla="*/ 2147483647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22"/>
                                </a:lnTo>
                                <a:lnTo>
                                  <a:pt x="23" y="22"/>
                                </a:lnTo>
                                <a:lnTo>
                                  <a:pt x="23" y="16"/>
                                </a:lnTo>
                                <a:cubicBezTo>
                                  <a:pt x="23" y="10"/>
                                  <a:pt x="21" y="7"/>
                                  <a:pt x="15" y="7"/>
                                </a:cubicBezTo>
                                <a:cubicBezTo>
                                  <a:pt x="10" y="7"/>
                                  <a:pt x="8" y="10"/>
                                  <a:pt x="8" y="16"/>
                                </a:cubicBezTo>
                                <a:lnTo>
                                  <a:pt x="8" y="51"/>
                                </a:lnTo>
                                <a:cubicBezTo>
                                  <a:pt x="8" y="57"/>
                                  <a:pt x="10" y="60"/>
                                  <a:pt x="15" y="60"/>
                                </a:cubicBezTo>
                                <a:cubicBezTo>
                                  <a:pt x="21" y="60"/>
                                  <a:pt x="23" y="57"/>
                                  <a:pt x="23" y="51"/>
                                </a:cubicBezTo>
                                <a:lnTo>
                                  <a:pt x="23" y="42"/>
                                </a:lnTo>
                                <a:lnTo>
                                  <a:pt x="30" y="42"/>
                                </a:lnTo>
                                <a:lnTo>
                                  <a:pt x="30" y="50"/>
                                </a:lnTo>
                                <a:cubicBezTo>
                                  <a:pt x="30" y="60"/>
                                  <a:pt x="25" y="67"/>
                                  <a:pt x="15" y="67"/>
                                </a:cubicBezTo>
                                <a:cubicBezTo>
                                  <a:pt x="5" y="67"/>
                                  <a:pt x="0" y="60"/>
                                  <a:pt x="0" y="50"/>
                                </a:cubicBezTo>
                                <a:lnTo>
                                  <a:pt x="0" y="17"/>
                                </a:lnTo>
                                <a:cubicBezTo>
                                  <a:pt x="0"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5A2E4AF" w14:textId="77777777" w:rsidR="00040E62" w:rsidRDefault="00040E62" w:rsidP="0074717B">
                              <w:pPr>
                                <w:rPr>
                                  <w:rFonts w:eastAsia="Times New Roman"/>
                                </w:rPr>
                              </w:pPr>
                            </w:p>
                          </w:txbxContent>
                        </wps:txbx>
                        <wps:bodyPr/>
                      </wps:wsp>
                      <wps:wsp>
                        <wps:cNvPr id="13604" name="Freeform 644"/>
                        <wps:cNvSpPr>
                          <a:spLocks/>
                        </wps:cNvSpPr>
                        <wps:spPr bwMode="auto">
                          <a:xfrm>
                            <a:off x="1597024" y="1760538"/>
                            <a:ext cx="96837" cy="196850"/>
                          </a:xfrm>
                          <a:custGeom>
                            <a:avLst/>
                            <a:gdLst>
                              <a:gd name="T0" fmla="*/ 2147483647 w 32"/>
                              <a:gd name="T1" fmla="*/ 2147483647 h 65"/>
                              <a:gd name="T2" fmla="*/ 2147483647 w 32"/>
                              <a:gd name="T3" fmla="*/ 2147483647 h 65"/>
                              <a:gd name="T4" fmla="*/ 2147483647 w 32"/>
                              <a:gd name="T5" fmla="*/ 2147483647 h 65"/>
                              <a:gd name="T6" fmla="*/ 0 w 32"/>
                              <a:gd name="T7" fmla="*/ 2147483647 h 65"/>
                              <a:gd name="T8" fmla="*/ 0 w 32"/>
                              <a:gd name="T9" fmla="*/ 0 h 65"/>
                              <a:gd name="T10" fmla="*/ 2147483647 w 32"/>
                              <a:gd name="T11" fmla="*/ 0 h 65"/>
                              <a:gd name="T12" fmla="*/ 2147483647 w 32"/>
                              <a:gd name="T13" fmla="*/ 2147483647 h 65"/>
                              <a:gd name="T14" fmla="*/ 2147483647 w 32"/>
                              <a:gd name="T15" fmla="*/ 2147483647 h 65"/>
                              <a:gd name="T16" fmla="*/ 2147483647 w 32"/>
                              <a:gd name="T17" fmla="*/ 2147483647 h 65"/>
                              <a:gd name="T18" fmla="*/ 2147483647 w 32"/>
                              <a:gd name="T19" fmla="*/ 21474836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 h="65">
                                <a:moveTo>
                                  <a:pt x="12" y="65"/>
                                </a:moveTo>
                                <a:lnTo>
                                  <a:pt x="12" y="65"/>
                                </a:lnTo>
                                <a:lnTo>
                                  <a:pt x="12" y="6"/>
                                </a:lnTo>
                                <a:lnTo>
                                  <a:pt x="0" y="6"/>
                                </a:lnTo>
                                <a:lnTo>
                                  <a:pt x="0" y="0"/>
                                </a:lnTo>
                                <a:lnTo>
                                  <a:pt x="32" y="0"/>
                                </a:lnTo>
                                <a:lnTo>
                                  <a:pt x="32" y="6"/>
                                </a:lnTo>
                                <a:lnTo>
                                  <a:pt x="20" y="6"/>
                                </a:lnTo>
                                <a:lnTo>
                                  <a:pt x="20" y="65"/>
                                </a:lnTo>
                                <a:lnTo>
                                  <a:pt x="12"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AD91E8D" w14:textId="77777777" w:rsidR="00040E62" w:rsidRDefault="00040E62" w:rsidP="0074717B">
                              <w:pPr>
                                <w:rPr>
                                  <w:rFonts w:eastAsia="Times New Roman"/>
                                </w:rPr>
                              </w:pPr>
                            </w:p>
                          </w:txbxContent>
                        </wps:txbx>
                        <wps:bodyPr/>
                      </wps:wsp>
                      <wps:wsp>
                        <wps:cNvPr id="13605" name="Freeform 645"/>
                        <wps:cNvSpPr>
                          <a:spLocks/>
                        </wps:cNvSpPr>
                        <wps:spPr bwMode="auto">
                          <a:xfrm>
                            <a:off x="1736724" y="1760538"/>
                            <a:ext cx="22225" cy="196850"/>
                          </a:xfrm>
                          <a:custGeom>
                            <a:avLst/>
                            <a:gdLst>
                              <a:gd name="T0" fmla="*/ 2147483647 w 7"/>
                              <a:gd name="T1" fmla="*/ 2147483647 h 65"/>
                              <a:gd name="T2" fmla="*/ 2147483647 w 7"/>
                              <a:gd name="T3" fmla="*/ 2147483647 h 65"/>
                              <a:gd name="T4" fmla="*/ 0 w 7"/>
                              <a:gd name="T5" fmla="*/ 2147483647 h 65"/>
                              <a:gd name="T6" fmla="*/ 0 w 7"/>
                              <a:gd name="T7" fmla="*/ 0 h 65"/>
                              <a:gd name="T8" fmla="*/ 2147483647 w 7"/>
                              <a:gd name="T9" fmla="*/ 0 h 65"/>
                              <a:gd name="T10" fmla="*/ 2147483647 w 7"/>
                              <a:gd name="T11" fmla="*/ 2147483647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65">
                                <a:moveTo>
                                  <a:pt x="7" y="65"/>
                                </a:moveTo>
                                <a:lnTo>
                                  <a:pt x="7" y="65"/>
                                </a:lnTo>
                                <a:lnTo>
                                  <a:pt x="0" y="65"/>
                                </a:lnTo>
                                <a:lnTo>
                                  <a:pt x="0" y="0"/>
                                </a:lnTo>
                                <a:lnTo>
                                  <a:pt x="7" y="0"/>
                                </a:lnTo>
                                <a:lnTo>
                                  <a:pt x="7"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1200D50" w14:textId="77777777" w:rsidR="00040E62" w:rsidRDefault="00040E62" w:rsidP="0074717B">
                              <w:pPr>
                                <w:rPr>
                                  <w:rFonts w:eastAsia="Times New Roman"/>
                                </w:rPr>
                              </w:pPr>
                            </w:p>
                          </w:txbxContent>
                        </wps:txbx>
                        <wps:bodyPr/>
                      </wps:wsp>
                      <wps:wsp>
                        <wps:cNvPr id="13606" name="Freeform 646"/>
                        <wps:cNvSpPr>
                          <a:spLocks noEditPoints="1"/>
                        </wps:cNvSpPr>
                        <wps:spPr bwMode="auto">
                          <a:xfrm>
                            <a:off x="1809749" y="1757363"/>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0 w 30"/>
                              <a:gd name="T17" fmla="*/ 2147483647 h 67"/>
                              <a:gd name="T18" fmla="*/ 0 w 30"/>
                              <a:gd name="T19" fmla="*/ 2147483647 h 67"/>
                              <a:gd name="T20" fmla="*/ 2147483647 w 30"/>
                              <a:gd name="T21" fmla="*/ 0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7">
                                <a:moveTo>
                                  <a:pt x="7" y="51"/>
                                </a:moveTo>
                                <a:lnTo>
                                  <a:pt x="7" y="51"/>
                                </a:lnTo>
                                <a:cubicBezTo>
                                  <a:pt x="7" y="57"/>
                                  <a:pt x="9" y="60"/>
                                  <a:pt x="14" y="60"/>
                                </a:cubicBezTo>
                                <a:cubicBezTo>
                                  <a:pt x="20" y="60"/>
                                  <a:pt x="22" y="57"/>
                                  <a:pt x="22" y="51"/>
                                </a:cubicBezTo>
                                <a:lnTo>
                                  <a:pt x="22" y="16"/>
                                </a:lnTo>
                                <a:cubicBezTo>
                                  <a:pt x="22" y="10"/>
                                  <a:pt x="20" y="7"/>
                                  <a:pt x="14" y="7"/>
                                </a:cubicBezTo>
                                <a:cubicBezTo>
                                  <a:pt x="9" y="7"/>
                                  <a:pt x="7" y="10"/>
                                  <a:pt x="7" y="16"/>
                                </a:cubicBezTo>
                                <a:lnTo>
                                  <a:pt x="7" y="51"/>
                                </a:lnTo>
                                <a:close/>
                                <a:moveTo>
                                  <a:pt x="0" y="17"/>
                                </a:moveTo>
                                <a:lnTo>
                                  <a:pt x="0" y="17"/>
                                </a:lnTo>
                                <a:cubicBezTo>
                                  <a:pt x="0" y="7"/>
                                  <a:pt x="4" y="0"/>
                                  <a:pt x="14" y="0"/>
                                </a:cubicBezTo>
                                <a:cubicBezTo>
                                  <a:pt x="25" y="0"/>
                                  <a:pt x="30" y="7"/>
                                  <a:pt x="30" y="17"/>
                                </a:cubicBezTo>
                                <a:lnTo>
                                  <a:pt x="30" y="50"/>
                                </a:lnTo>
                                <a:cubicBezTo>
                                  <a:pt x="30" y="60"/>
                                  <a:pt x="25" y="67"/>
                                  <a:pt x="14" y="67"/>
                                </a:cubicBezTo>
                                <a:cubicBezTo>
                                  <a:pt x="4" y="67"/>
                                  <a:pt x="0" y="60"/>
                                  <a:pt x="0" y="50"/>
                                </a:cubicBezTo>
                                <a:lnTo>
                                  <a:pt x="0" y="17"/>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542F9FC" w14:textId="77777777" w:rsidR="00040E62" w:rsidRDefault="00040E62" w:rsidP="0074717B">
                              <w:pPr>
                                <w:rPr>
                                  <w:rFonts w:eastAsia="Times New Roman"/>
                                </w:rPr>
                              </w:pPr>
                            </w:p>
                          </w:txbxContent>
                        </wps:txbx>
                        <wps:bodyPr/>
                      </wps:wsp>
                      <wps:wsp>
                        <wps:cNvPr id="13607" name="Freeform 647"/>
                        <wps:cNvSpPr>
                          <a:spLocks/>
                        </wps:cNvSpPr>
                        <wps:spPr bwMode="auto">
                          <a:xfrm>
                            <a:off x="1949449" y="1760538"/>
                            <a:ext cx="92075" cy="196850"/>
                          </a:xfrm>
                          <a:custGeom>
                            <a:avLst/>
                            <a:gdLst>
                              <a:gd name="T0" fmla="*/ 2147483647 w 30"/>
                              <a:gd name="T1" fmla="*/ 2147483647 h 65"/>
                              <a:gd name="T2" fmla="*/ 2147483647 w 30"/>
                              <a:gd name="T3" fmla="*/ 2147483647 h 65"/>
                              <a:gd name="T4" fmla="*/ 0 w 30"/>
                              <a:gd name="T5" fmla="*/ 2147483647 h 65"/>
                              <a:gd name="T6" fmla="*/ 0 w 30"/>
                              <a:gd name="T7" fmla="*/ 0 h 65"/>
                              <a:gd name="T8" fmla="*/ 2147483647 w 30"/>
                              <a:gd name="T9" fmla="*/ 0 h 65"/>
                              <a:gd name="T10" fmla="*/ 2147483647 w 30"/>
                              <a:gd name="T11" fmla="*/ 2147483647 h 65"/>
                              <a:gd name="T12" fmla="*/ 2147483647 w 30"/>
                              <a:gd name="T13" fmla="*/ 0 h 65"/>
                              <a:gd name="T14" fmla="*/ 2147483647 w 30"/>
                              <a:gd name="T15" fmla="*/ 0 h 65"/>
                              <a:gd name="T16" fmla="*/ 2147483647 w 30"/>
                              <a:gd name="T17" fmla="*/ 2147483647 h 65"/>
                              <a:gd name="T18" fmla="*/ 2147483647 w 30"/>
                              <a:gd name="T19" fmla="*/ 2147483647 h 65"/>
                              <a:gd name="T20" fmla="*/ 2147483647 w 30"/>
                              <a:gd name="T21" fmla="*/ 2147483647 h 65"/>
                              <a:gd name="T22" fmla="*/ 2147483647 w 30"/>
                              <a:gd name="T23" fmla="*/ 2147483647 h 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 h="65">
                                <a:moveTo>
                                  <a:pt x="6" y="65"/>
                                </a:moveTo>
                                <a:lnTo>
                                  <a:pt x="6" y="65"/>
                                </a:lnTo>
                                <a:lnTo>
                                  <a:pt x="0" y="65"/>
                                </a:lnTo>
                                <a:lnTo>
                                  <a:pt x="0" y="0"/>
                                </a:lnTo>
                                <a:lnTo>
                                  <a:pt x="9" y="0"/>
                                </a:lnTo>
                                <a:lnTo>
                                  <a:pt x="24" y="47"/>
                                </a:lnTo>
                                <a:lnTo>
                                  <a:pt x="24" y="0"/>
                                </a:lnTo>
                                <a:lnTo>
                                  <a:pt x="30" y="0"/>
                                </a:lnTo>
                                <a:lnTo>
                                  <a:pt x="30" y="65"/>
                                </a:lnTo>
                                <a:lnTo>
                                  <a:pt x="23" y="65"/>
                                </a:lnTo>
                                <a:lnTo>
                                  <a:pt x="6" y="12"/>
                                </a:lnTo>
                                <a:lnTo>
                                  <a:pt x="6"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5F2E2C9" w14:textId="77777777" w:rsidR="00040E62" w:rsidRDefault="00040E62" w:rsidP="0074717B">
                              <w:pPr>
                                <w:rPr>
                                  <w:rFonts w:eastAsia="Times New Roman"/>
                                </w:rPr>
                              </w:pPr>
                            </w:p>
                          </w:txbxContent>
                        </wps:txbx>
                        <wps:bodyPr/>
                      </wps:wsp>
                      <wps:wsp>
                        <wps:cNvPr id="13608" name="Freeform 648"/>
                        <wps:cNvSpPr>
                          <a:spLocks noEditPoints="1"/>
                        </wps:cNvSpPr>
                        <wps:spPr bwMode="auto">
                          <a:xfrm>
                            <a:off x="622300" y="2043113"/>
                            <a:ext cx="92075"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0 w 30"/>
                              <a:gd name="T27" fmla="*/ 2147483647 h 65"/>
                              <a:gd name="T28" fmla="*/ 0 w 30"/>
                              <a:gd name="T29" fmla="*/ 0 h 65"/>
                              <a:gd name="T30" fmla="*/ 2147483647 w 30"/>
                              <a:gd name="T31" fmla="*/ 0 h 6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5">
                                <a:moveTo>
                                  <a:pt x="16" y="59"/>
                                </a:moveTo>
                                <a:lnTo>
                                  <a:pt x="16" y="59"/>
                                </a:lnTo>
                                <a:cubicBezTo>
                                  <a:pt x="21" y="59"/>
                                  <a:pt x="23" y="56"/>
                                  <a:pt x="23" y="50"/>
                                </a:cubicBezTo>
                                <a:lnTo>
                                  <a:pt x="23" y="16"/>
                                </a:lnTo>
                                <a:cubicBezTo>
                                  <a:pt x="23" y="10"/>
                                  <a:pt x="21" y="7"/>
                                  <a:pt x="15" y="7"/>
                                </a:cubicBezTo>
                                <a:lnTo>
                                  <a:pt x="8" y="7"/>
                                </a:lnTo>
                                <a:lnTo>
                                  <a:pt x="8" y="59"/>
                                </a:lnTo>
                                <a:lnTo>
                                  <a:pt x="16" y="59"/>
                                </a:lnTo>
                                <a:close/>
                                <a:moveTo>
                                  <a:pt x="16" y="0"/>
                                </a:moveTo>
                                <a:lnTo>
                                  <a:pt x="16" y="0"/>
                                </a:lnTo>
                                <a:cubicBezTo>
                                  <a:pt x="26" y="0"/>
                                  <a:pt x="30" y="6"/>
                                  <a:pt x="30" y="16"/>
                                </a:cubicBezTo>
                                <a:lnTo>
                                  <a:pt x="30" y="49"/>
                                </a:lnTo>
                                <a:cubicBezTo>
                                  <a:pt x="30" y="59"/>
                                  <a:pt x="26" y="65"/>
                                  <a:pt x="16" y="65"/>
                                </a:cubicBezTo>
                                <a:lnTo>
                                  <a:pt x="0" y="65"/>
                                </a:lnTo>
                                <a:lnTo>
                                  <a:pt x="0" y="0"/>
                                </a:lnTo>
                                <a:lnTo>
                                  <a:pt x="16"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E4DE27B" w14:textId="77777777" w:rsidR="00040E62" w:rsidRDefault="00040E62" w:rsidP="0074717B">
                              <w:pPr>
                                <w:rPr>
                                  <w:rFonts w:eastAsia="Times New Roman"/>
                                </w:rPr>
                              </w:pPr>
                            </w:p>
                          </w:txbxContent>
                        </wps:txbx>
                        <wps:bodyPr/>
                      </wps:wsp>
                      <wps:wsp>
                        <wps:cNvPr id="13609" name="Freeform 649"/>
                        <wps:cNvSpPr>
                          <a:spLocks/>
                        </wps:cNvSpPr>
                        <wps:spPr bwMode="auto">
                          <a:xfrm>
                            <a:off x="765175"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6255E49" w14:textId="77777777" w:rsidR="00040E62" w:rsidRDefault="00040E62" w:rsidP="0074717B">
                              <w:pPr>
                                <w:rPr>
                                  <w:rFonts w:eastAsia="Times New Roman"/>
                                </w:rPr>
                              </w:pPr>
                            </w:p>
                          </w:txbxContent>
                        </wps:txbx>
                        <wps:bodyPr/>
                      </wps:wsp>
                      <wps:wsp>
                        <wps:cNvPr id="13610" name="Freeform 650"/>
                        <wps:cNvSpPr>
                          <a:spLocks/>
                        </wps:cNvSpPr>
                        <wps:spPr bwMode="auto">
                          <a:xfrm>
                            <a:off x="892175" y="2039938"/>
                            <a:ext cx="88900" cy="203200"/>
                          </a:xfrm>
                          <a:custGeom>
                            <a:avLst/>
                            <a:gdLst>
                              <a:gd name="T0" fmla="*/ 2147483647 w 29"/>
                              <a:gd name="T1" fmla="*/ 2147483647 h 67"/>
                              <a:gd name="T2" fmla="*/ 2147483647 w 29"/>
                              <a:gd name="T3" fmla="*/ 2147483647 h 67"/>
                              <a:gd name="T4" fmla="*/ 2147483647 w 29"/>
                              <a:gd name="T5" fmla="*/ 2147483647 h 67"/>
                              <a:gd name="T6" fmla="*/ 2147483647 w 29"/>
                              <a:gd name="T7" fmla="*/ 2147483647 h 67"/>
                              <a:gd name="T8" fmla="*/ 2147483647 w 29"/>
                              <a:gd name="T9" fmla="*/ 2147483647 h 67"/>
                              <a:gd name="T10" fmla="*/ 2147483647 w 29"/>
                              <a:gd name="T11" fmla="*/ 2147483647 h 67"/>
                              <a:gd name="T12" fmla="*/ 2147483647 w 29"/>
                              <a:gd name="T13" fmla="*/ 2147483647 h 67"/>
                              <a:gd name="T14" fmla="*/ 2147483647 w 29"/>
                              <a:gd name="T15" fmla="*/ 2147483647 h 67"/>
                              <a:gd name="T16" fmla="*/ 2147483647 w 29"/>
                              <a:gd name="T17" fmla="*/ 2147483647 h 67"/>
                              <a:gd name="T18" fmla="*/ 0 w 29"/>
                              <a:gd name="T19" fmla="*/ 2147483647 h 67"/>
                              <a:gd name="T20" fmla="*/ 0 w 29"/>
                              <a:gd name="T21" fmla="*/ 2147483647 h 67"/>
                              <a:gd name="T22" fmla="*/ 2147483647 w 29"/>
                              <a:gd name="T23" fmla="*/ 2147483647 h 67"/>
                              <a:gd name="T24" fmla="*/ 2147483647 w 29"/>
                              <a:gd name="T25" fmla="*/ 2147483647 h 67"/>
                              <a:gd name="T26" fmla="*/ 2147483647 w 29"/>
                              <a:gd name="T27" fmla="*/ 2147483647 h 67"/>
                              <a:gd name="T28" fmla="*/ 2147483647 w 29"/>
                              <a:gd name="T29" fmla="*/ 2147483647 h 67"/>
                              <a:gd name="T30" fmla="*/ 0 w 29"/>
                              <a:gd name="T31" fmla="*/ 2147483647 h 67"/>
                              <a:gd name="T32" fmla="*/ 2147483647 w 29"/>
                              <a:gd name="T33" fmla="*/ 0 h 67"/>
                              <a:gd name="T34" fmla="*/ 2147483647 w 29"/>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 h="67">
                                <a:moveTo>
                                  <a:pt x="29" y="17"/>
                                </a:moveTo>
                                <a:lnTo>
                                  <a:pt x="29" y="17"/>
                                </a:lnTo>
                                <a:lnTo>
                                  <a:pt x="29" y="19"/>
                                </a:lnTo>
                                <a:lnTo>
                                  <a:pt x="22" y="19"/>
                                </a:lnTo>
                                <a:lnTo>
                                  <a:pt x="22" y="16"/>
                                </a:lnTo>
                                <a:cubicBezTo>
                                  <a:pt x="22" y="10"/>
                                  <a:pt x="20" y="7"/>
                                  <a:pt x="14" y="7"/>
                                </a:cubicBezTo>
                                <a:cubicBezTo>
                                  <a:pt x="9" y="7"/>
                                  <a:pt x="7" y="10"/>
                                  <a:pt x="7" y="16"/>
                                </a:cubicBezTo>
                                <a:cubicBezTo>
                                  <a:pt x="7" y="31"/>
                                  <a:pt x="29" y="32"/>
                                  <a:pt x="29" y="51"/>
                                </a:cubicBezTo>
                                <a:cubicBezTo>
                                  <a:pt x="29" y="61"/>
                                  <a:pt x="24" y="67"/>
                                  <a:pt x="14" y="67"/>
                                </a:cubicBezTo>
                                <a:cubicBezTo>
                                  <a:pt x="4" y="67"/>
                                  <a:pt x="0" y="61"/>
                                  <a:pt x="0" y="51"/>
                                </a:cubicBezTo>
                                <a:lnTo>
                                  <a:pt x="0" y="47"/>
                                </a:lnTo>
                                <a:lnTo>
                                  <a:pt x="6" y="47"/>
                                </a:lnTo>
                                <a:lnTo>
                                  <a:pt x="6" y="51"/>
                                </a:lnTo>
                                <a:cubicBezTo>
                                  <a:pt x="6" y="57"/>
                                  <a:pt x="9" y="60"/>
                                  <a:pt x="14" y="60"/>
                                </a:cubicBezTo>
                                <a:cubicBezTo>
                                  <a:pt x="19" y="60"/>
                                  <a:pt x="22" y="57"/>
                                  <a:pt x="22" y="51"/>
                                </a:cubicBezTo>
                                <a:cubicBezTo>
                                  <a:pt x="22" y="37"/>
                                  <a:pt x="0" y="35"/>
                                  <a:pt x="0" y="17"/>
                                </a:cubicBezTo>
                                <a:cubicBezTo>
                                  <a:pt x="0" y="7"/>
                                  <a:pt x="4" y="0"/>
                                  <a:pt x="14" y="0"/>
                                </a:cubicBezTo>
                                <a:cubicBezTo>
                                  <a:pt x="24" y="0"/>
                                  <a:pt x="29" y="7"/>
                                  <a:pt x="29"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560F7A3" w14:textId="77777777" w:rsidR="00040E62" w:rsidRDefault="00040E62" w:rsidP="0074717B">
                              <w:pPr>
                                <w:rPr>
                                  <w:rFonts w:eastAsia="Times New Roman"/>
                                </w:rPr>
                              </w:pPr>
                            </w:p>
                          </w:txbxContent>
                        </wps:txbx>
                        <wps:bodyPr/>
                      </wps:wsp>
                      <wps:wsp>
                        <wps:cNvPr id="13611" name="Freeform 651"/>
                        <wps:cNvSpPr>
                          <a:spLocks noEditPoints="1"/>
                        </wps:cNvSpPr>
                        <wps:spPr bwMode="auto">
                          <a:xfrm>
                            <a:off x="1100137" y="2043113"/>
                            <a:ext cx="93662" cy="196850"/>
                          </a:xfrm>
                          <a:custGeom>
                            <a:avLst/>
                            <a:gdLst>
                              <a:gd name="T0" fmla="*/ 2147483647 w 31"/>
                              <a:gd name="T1" fmla="*/ 2147483647 h 65"/>
                              <a:gd name="T2" fmla="*/ 2147483647 w 31"/>
                              <a:gd name="T3" fmla="*/ 2147483647 h 65"/>
                              <a:gd name="T4" fmla="*/ 2147483647 w 31"/>
                              <a:gd name="T5" fmla="*/ 2147483647 h 65"/>
                              <a:gd name="T6" fmla="*/ 2147483647 w 31"/>
                              <a:gd name="T7" fmla="*/ 2147483647 h 65"/>
                              <a:gd name="T8" fmla="*/ 2147483647 w 31"/>
                              <a:gd name="T9" fmla="*/ 2147483647 h 65"/>
                              <a:gd name="T10" fmla="*/ 2147483647 w 31"/>
                              <a:gd name="T11" fmla="*/ 2147483647 h 65"/>
                              <a:gd name="T12" fmla="*/ 2147483647 w 31"/>
                              <a:gd name="T13" fmla="*/ 2147483647 h 65"/>
                              <a:gd name="T14" fmla="*/ 2147483647 w 31"/>
                              <a:gd name="T15" fmla="*/ 2147483647 h 65"/>
                              <a:gd name="T16" fmla="*/ 2147483647 w 31"/>
                              <a:gd name="T17" fmla="*/ 0 h 65"/>
                              <a:gd name="T18" fmla="*/ 2147483647 w 31"/>
                              <a:gd name="T19" fmla="*/ 0 h 65"/>
                              <a:gd name="T20" fmla="*/ 2147483647 w 31"/>
                              <a:gd name="T21" fmla="*/ 2147483647 h 65"/>
                              <a:gd name="T22" fmla="*/ 2147483647 w 31"/>
                              <a:gd name="T23" fmla="*/ 2147483647 h 65"/>
                              <a:gd name="T24" fmla="*/ 2147483647 w 31"/>
                              <a:gd name="T25" fmla="*/ 2147483647 h 65"/>
                              <a:gd name="T26" fmla="*/ 2147483647 w 31"/>
                              <a:gd name="T27" fmla="*/ 2147483647 h 65"/>
                              <a:gd name="T28" fmla="*/ 2147483647 w 31"/>
                              <a:gd name="T29" fmla="*/ 2147483647 h 65"/>
                              <a:gd name="T30" fmla="*/ 2147483647 w 31"/>
                              <a:gd name="T31" fmla="*/ 2147483647 h 65"/>
                              <a:gd name="T32" fmla="*/ 2147483647 w 31"/>
                              <a:gd name="T33" fmla="*/ 2147483647 h 65"/>
                              <a:gd name="T34" fmla="*/ 2147483647 w 31"/>
                              <a:gd name="T35" fmla="*/ 2147483647 h 65"/>
                              <a:gd name="T36" fmla="*/ 2147483647 w 31"/>
                              <a:gd name="T37" fmla="*/ 2147483647 h 65"/>
                              <a:gd name="T38" fmla="*/ 2147483647 w 31"/>
                              <a:gd name="T39" fmla="*/ 2147483647 h 65"/>
                              <a:gd name="T40" fmla="*/ 2147483647 w 31"/>
                              <a:gd name="T41" fmla="*/ 2147483647 h 65"/>
                              <a:gd name="T42" fmla="*/ 2147483647 w 31"/>
                              <a:gd name="T43" fmla="*/ 2147483647 h 65"/>
                              <a:gd name="T44" fmla="*/ 0 w 31"/>
                              <a:gd name="T45" fmla="*/ 2147483647 h 65"/>
                              <a:gd name="T46" fmla="*/ 0 w 31"/>
                              <a:gd name="T47" fmla="*/ 0 h 65"/>
                              <a:gd name="T48" fmla="*/ 2147483647 w 31"/>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1" h="65">
                                <a:moveTo>
                                  <a:pt x="13" y="31"/>
                                </a:moveTo>
                                <a:lnTo>
                                  <a:pt x="13" y="31"/>
                                </a:lnTo>
                                <a:cubicBezTo>
                                  <a:pt x="19" y="31"/>
                                  <a:pt x="22" y="29"/>
                                  <a:pt x="22" y="22"/>
                                </a:cubicBezTo>
                                <a:lnTo>
                                  <a:pt x="22" y="16"/>
                                </a:lnTo>
                                <a:cubicBezTo>
                                  <a:pt x="22" y="10"/>
                                  <a:pt x="20" y="7"/>
                                  <a:pt x="15" y="7"/>
                                </a:cubicBezTo>
                                <a:lnTo>
                                  <a:pt x="8" y="7"/>
                                </a:lnTo>
                                <a:lnTo>
                                  <a:pt x="8" y="31"/>
                                </a:lnTo>
                                <a:lnTo>
                                  <a:pt x="13" y="31"/>
                                </a:lnTo>
                                <a:close/>
                                <a:moveTo>
                                  <a:pt x="15" y="0"/>
                                </a:moveTo>
                                <a:lnTo>
                                  <a:pt x="15" y="0"/>
                                </a:lnTo>
                                <a:cubicBezTo>
                                  <a:pt x="25" y="0"/>
                                  <a:pt x="30" y="5"/>
                                  <a:pt x="30" y="15"/>
                                </a:cubicBezTo>
                                <a:lnTo>
                                  <a:pt x="30" y="20"/>
                                </a:lnTo>
                                <a:cubicBezTo>
                                  <a:pt x="30" y="28"/>
                                  <a:pt x="27" y="32"/>
                                  <a:pt x="21" y="34"/>
                                </a:cubicBezTo>
                                <a:cubicBezTo>
                                  <a:pt x="27" y="36"/>
                                  <a:pt x="30" y="40"/>
                                  <a:pt x="30" y="47"/>
                                </a:cubicBezTo>
                                <a:lnTo>
                                  <a:pt x="30" y="58"/>
                                </a:lnTo>
                                <a:cubicBezTo>
                                  <a:pt x="30" y="60"/>
                                  <a:pt x="30" y="63"/>
                                  <a:pt x="31" y="65"/>
                                </a:cubicBezTo>
                                <a:lnTo>
                                  <a:pt x="24" y="65"/>
                                </a:lnTo>
                                <a:cubicBezTo>
                                  <a:pt x="23" y="64"/>
                                  <a:pt x="22" y="62"/>
                                  <a:pt x="22" y="57"/>
                                </a:cubicBezTo>
                                <a:lnTo>
                                  <a:pt x="22" y="47"/>
                                </a:lnTo>
                                <a:cubicBezTo>
                                  <a:pt x="22" y="40"/>
                                  <a:pt x="19" y="38"/>
                                  <a:pt x="13" y="38"/>
                                </a:cubicBezTo>
                                <a:lnTo>
                                  <a:pt x="8" y="38"/>
                                </a:lnTo>
                                <a:lnTo>
                                  <a:pt x="8" y="65"/>
                                </a:ln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AFC4999" w14:textId="77777777" w:rsidR="00040E62" w:rsidRDefault="00040E62" w:rsidP="0074717B">
                              <w:pPr>
                                <w:rPr>
                                  <w:rFonts w:eastAsia="Times New Roman"/>
                                </w:rPr>
                              </w:pPr>
                            </w:p>
                          </w:txbxContent>
                        </wps:txbx>
                        <wps:bodyPr/>
                      </wps:wsp>
                      <wps:wsp>
                        <wps:cNvPr id="13612" name="Freeform 652"/>
                        <wps:cNvSpPr>
                          <a:spLocks/>
                        </wps:cNvSpPr>
                        <wps:spPr bwMode="auto">
                          <a:xfrm>
                            <a:off x="1241425"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02190089" w14:textId="77777777" w:rsidR="00040E62" w:rsidRDefault="00040E62" w:rsidP="0074717B">
                              <w:pPr>
                                <w:rPr>
                                  <w:rFonts w:eastAsia="Times New Roman"/>
                                </w:rPr>
                              </w:pPr>
                            </w:p>
                          </w:txbxContent>
                        </wps:txbx>
                        <wps:bodyPr/>
                      </wps:wsp>
                      <wps:wsp>
                        <wps:cNvPr id="13613" name="Freeform 653"/>
                        <wps:cNvSpPr>
                          <a:spLocks/>
                        </wps:cNvSpPr>
                        <wps:spPr bwMode="auto">
                          <a:xfrm>
                            <a:off x="1366837"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CE55014" w14:textId="77777777" w:rsidR="00040E62" w:rsidRDefault="00040E62" w:rsidP="0074717B">
                              <w:pPr>
                                <w:rPr>
                                  <w:rFonts w:eastAsia="Times New Roman"/>
                                </w:rPr>
                              </w:pPr>
                            </w:p>
                          </w:txbxContent>
                        </wps:txbx>
                        <wps:bodyPr/>
                      </wps:wsp>
                      <wps:wsp>
                        <wps:cNvPr id="13614" name="Freeform 654"/>
                        <wps:cNvSpPr>
                          <a:spLocks/>
                        </wps:cNvSpPr>
                        <wps:spPr bwMode="auto">
                          <a:xfrm>
                            <a:off x="1500187"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B8B2446" w14:textId="77777777" w:rsidR="00040E62" w:rsidRDefault="00040E62" w:rsidP="0074717B">
                              <w:pPr>
                                <w:rPr>
                                  <w:rFonts w:eastAsia="Times New Roman"/>
                                </w:rPr>
                              </w:pPr>
                            </w:p>
                          </w:txbxContent>
                        </wps:txbx>
                        <wps:bodyPr/>
                      </wps:wsp>
                      <wps:wsp>
                        <wps:cNvPr id="13615" name="Freeform 655"/>
                        <wps:cNvSpPr>
                          <a:spLocks noEditPoints="1"/>
                        </wps:cNvSpPr>
                        <wps:spPr bwMode="auto">
                          <a:xfrm>
                            <a:off x="1636712" y="2039938"/>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0 w 30"/>
                              <a:gd name="T17" fmla="*/ 2147483647 h 67"/>
                              <a:gd name="T18" fmla="*/ 0 w 30"/>
                              <a:gd name="T19" fmla="*/ 2147483647 h 67"/>
                              <a:gd name="T20" fmla="*/ 2147483647 w 30"/>
                              <a:gd name="T21" fmla="*/ 0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7">
                                <a:moveTo>
                                  <a:pt x="7" y="51"/>
                                </a:moveTo>
                                <a:lnTo>
                                  <a:pt x="7" y="51"/>
                                </a:lnTo>
                                <a:cubicBezTo>
                                  <a:pt x="7" y="57"/>
                                  <a:pt x="10" y="60"/>
                                  <a:pt x="15" y="60"/>
                                </a:cubicBezTo>
                                <a:cubicBezTo>
                                  <a:pt x="20" y="60"/>
                                  <a:pt x="23" y="57"/>
                                  <a:pt x="23" y="51"/>
                                </a:cubicBezTo>
                                <a:lnTo>
                                  <a:pt x="23" y="16"/>
                                </a:lnTo>
                                <a:cubicBezTo>
                                  <a:pt x="23" y="11"/>
                                  <a:pt x="20" y="7"/>
                                  <a:pt x="15" y="7"/>
                                </a:cubicBezTo>
                                <a:cubicBezTo>
                                  <a:pt x="10" y="7"/>
                                  <a:pt x="7" y="11"/>
                                  <a:pt x="7" y="16"/>
                                </a:cubicBezTo>
                                <a:lnTo>
                                  <a:pt x="7" y="51"/>
                                </a:lnTo>
                                <a:close/>
                                <a:moveTo>
                                  <a:pt x="0" y="17"/>
                                </a:moveTo>
                                <a:lnTo>
                                  <a:pt x="0" y="17"/>
                                </a:lnTo>
                                <a:cubicBezTo>
                                  <a:pt x="0" y="7"/>
                                  <a:pt x="5" y="0"/>
                                  <a:pt x="15" y="0"/>
                                </a:cubicBezTo>
                                <a:cubicBezTo>
                                  <a:pt x="25" y="0"/>
                                  <a:pt x="30" y="7"/>
                                  <a:pt x="30" y="17"/>
                                </a:cubicBezTo>
                                <a:lnTo>
                                  <a:pt x="30" y="51"/>
                                </a:lnTo>
                                <a:cubicBezTo>
                                  <a:pt x="30" y="61"/>
                                  <a:pt x="25" y="67"/>
                                  <a:pt x="15" y="67"/>
                                </a:cubicBezTo>
                                <a:cubicBezTo>
                                  <a:pt x="5" y="67"/>
                                  <a:pt x="0" y="61"/>
                                  <a:pt x="0" y="51"/>
                                </a:cubicBezTo>
                                <a:lnTo>
                                  <a:pt x="0" y="17"/>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12392A8" w14:textId="77777777" w:rsidR="00040E62" w:rsidRDefault="00040E62" w:rsidP="0074717B">
                              <w:pPr>
                                <w:rPr>
                                  <w:rFonts w:eastAsia="Times New Roman"/>
                                </w:rPr>
                              </w:pPr>
                            </w:p>
                          </w:txbxContent>
                        </wps:txbx>
                        <wps:bodyPr/>
                      </wps:wsp>
                      <wps:wsp>
                        <wps:cNvPr id="13616" name="Freeform 656"/>
                        <wps:cNvSpPr>
                          <a:spLocks/>
                        </wps:cNvSpPr>
                        <wps:spPr bwMode="auto">
                          <a:xfrm>
                            <a:off x="1776412" y="2043113"/>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0 h 66"/>
                              <a:gd name="T10" fmla="*/ 2147483647 w 29"/>
                              <a:gd name="T11" fmla="*/ 0 h 66"/>
                              <a:gd name="T12" fmla="*/ 2147483647 w 29"/>
                              <a:gd name="T13" fmla="*/ 2147483647 h 66"/>
                              <a:gd name="T14" fmla="*/ 2147483647 w 29"/>
                              <a:gd name="T15" fmla="*/ 2147483647 h 66"/>
                              <a:gd name="T16" fmla="*/ 0 w 29"/>
                              <a:gd name="T17" fmla="*/ 2147483647 h 66"/>
                              <a:gd name="T18" fmla="*/ 0 w 29"/>
                              <a:gd name="T19" fmla="*/ 0 h 66"/>
                              <a:gd name="T20" fmla="*/ 2147483647 w 29"/>
                              <a:gd name="T21" fmla="*/ 0 h 66"/>
                              <a:gd name="T22" fmla="*/ 2147483647 w 29"/>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9" h="66">
                                <a:moveTo>
                                  <a:pt x="7" y="50"/>
                                </a:moveTo>
                                <a:lnTo>
                                  <a:pt x="7" y="50"/>
                                </a:lnTo>
                                <a:cubicBezTo>
                                  <a:pt x="7" y="56"/>
                                  <a:pt x="9" y="59"/>
                                  <a:pt x="15" y="59"/>
                                </a:cubicBezTo>
                                <a:cubicBezTo>
                                  <a:pt x="20" y="59"/>
                                  <a:pt x="22" y="56"/>
                                  <a:pt x="22" y="50"/>
                                </a:cubicBezTo>
                                <a:lnTo>
                                  <a:pt x="22" y="0"/>
                                </a:lnTo>
                                <a:lnTo>
                                  <a:pt x="29" y="0"/>
                                </a:lnTo>
                                <a:lnTo>
                                  <a:pt x="29" y="50"/>
                                </a:lnTo>
                                <a:cubicBezTo>
                                  <a:pt x="29" y="60"/>
                                  <a:pt x="25" y="66"/>
                                  <a:pt x="14" y="66"/>
                                </a:cubicBezTo>
                                <a:cubicBezTo>
                                  <a:pt x="4" y="66"/>
                                  <a:pt x="0" y="60"/>
                                  <a:pt x="0" y="50"/>
                                </a:cubicBezTo>
                                <a:lnTo>
                                  <a:pt x="0" y="0"/>
                                </a:lnTo>
                                <a:lnTo>
                                  <a:pt x="7" y="0"/>
                                </a:lnTo>
                                <a:lnTo>
                                  <a:pt x="7" y="5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55A4D00" w14:textId="77777777" w:rsidR="00040E62" w:rsidRDefault="00040E62" w:rsidP="0074717B">
                              <w:pPr>
                                <w:rPr>
                                  <w:rFonts w:eastAsia="Times New Roman"/>
                                </w:rPr>
                              </w:pPr>
                            </w:p>
                          </w:txbxContent>
                        </wps:txbx>
                        <wps:bodyPr/>
                      </wps:wsp>
                      <wps:wsp>
                        <wps:cNvPr id="13617" name="Freeform 657"/>
                        <wps:cNvSpPr>
                          <a:spLocks noEditPoints="1"/>
                        </wps:cNvSpPr>
                        <wps:spPr bwMode="auto">
                          <a:xfrm>
                            <a:off x="1916112" y="2043113"/>
                            <a:ext cx="92075"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2147483647 w 30"/>
                              <a:gd name="T27" fmla="*/ 2147483647 h 65"/>
                              <a:gd name="T28" fmla="*/ 2147483647 w 30"/>
                              <a:gd name="T29" fmla="*/ 2147483647 h 65"/>
                              <a:gd name="T30" fmla="*/ 2147483647 w 30"/>
                              <a:gd name="T31" fmla="*/ 2147483647 h 65"/>
                              <a:gd name="T32" fmla="*/ 2147483647 w 30"/>
                              <a:gd name="T33" fmla="*/ 2147483647 h 65"/>
                              <a:gd name="T34" fmla="*/ 2147483647 w 30"/>
                              <a:gd name="T35" fmla="*/ 2147483647 h 65"/>
                              <a:gd name="T36" fmla="*/ 2147483647 w 30"/>
                              <a:gd name="T37" fmla="*/ 2147483647 h 65"/>
                              <a:gd name="T38" fmla="*/ 2147483647 w 30"/>
                              <a:gd name="T39" fmla="*/ 2147483647 h 65"/>
                              <a:gd name="T40" fmla="*/ 2147483647 w 30"/>
                              <a:gd name="T41" fmla="*/ 2147483647 h 65"/>
                              <a:gd name="T42" fmla="*/ 2147483647 w 30"/>
                              <a:gd name="T43" fmla="*/ 2147483647 h 65"/>
                              <a:gd name="T44" fmla="*/ 0 w 30"/>
                              <a:gd name="T45" fmla="*/ 2147483647 h 65"/>
                              <a:gd name="T46" fmla="*/ 0 w 30"/>
                              <a:gd name="T47" fmla="*/ 0 h 65"/>
                              <a:gd name="T48" fmla="*/ 2147483647 w 30"/>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0" h="65">
                                <a:moveTo>
                                  <a:pt x="12" y="31"/>
                                </a:moveTo>
                                <a:lnTo>
                                  <a:pt x="12" y="31"/>
                                </a:lnTo>
                                <a:cubicBezTo>
                                  <a:pt x="18" y="31"/>
                                  <a:pt x="22" y="29"/>
                                  <a:pt x="22" y="22"/>
                                </a:cubicBezTo>
                                <a:lnTo>
                                  <a:pt x="22" y="16"/>
                                </a:lnTo>
                                <a:cubicBezTo>
                                  <a:pt x="22" y="10"/>
                                  <a:pt x="19" y="7"/>
                                  <a:pt x="14" y="7"/>
                                </a:cubicBezTo>
                                <a:lnTo>
                                  <a:pt x="7" y="7"/>
                                </a:lnTo>
                                <a:lnTo>
                                  <a:pt x="7" y="31"/>
                                </a:lnTo>
                                <a:lnTo>
                                  <a:pt x="12" y="31"/>
                                </a:lnTo>
                                <a:close/>
                                <a:moveTo>
                                  <a:pt x="14" y="0"/>
                                </a:moveTo>
                                <a:lnTo>
                                  <a:pt x="14" y="0"/>
                                </a:lnTo>
                                <a:cubicBezTo>
                                  <a:pt x="24" y="0"/>
                                  <a:pt x="29" y="5"/>
                                  <a:pt x="29" y="15"/>
                                </a:cubicBezTo>
                                <a:lnTo>
                                  <a:pt x="29" y="20"/>
                                </a:lnTo>
                                <a:cubicBezTo>
                                  <a:pt x="29" y="28"/>
                                  <a:pt x="26" y="32"/>
                                  <a:pt x="21" y="34"/>
                                </a:cubicBezTo>
                                <a:cubicBezTo>
                                  <a:pt x="27" y="36"/>
                                  <a:pt x="29" y="40"/>
                                  <a:pt x="29" y="47"/>
                                </a:cubicBezTo>
                                <a:lnTo>
                                  <a:pt x="29" y="58"/>
                                </a:lnTo>
                                <a:cubicBezTo>
                                  <a:pt x="29" y="60"/>
                                  <a:pt x="29" y="63"/>
                                  <a:pt x="30" y="65"/>
                                </a:cubicBezTo>
                                <a:lnTo>
                                  <a:pt x="23" y="65"/>
                                </a:lnTo>
                                <a:cubicBezTo>
                                  <a:pt x="22" y="64"/>
                                  <a:pt x="22" y="62"/>
                                  <a:pt x="22" y="57"/>
                                </a:cubicBezTo>
                                <a:lnTo>
                                  <a:pt x="22" y="47"/>
                                </a:lnTo>
                                <a:cubicBezTo>
                                  <a:pt x="22" y="40"/>
                                  <a:pt x="18" y="38"/>
                                  <a:pt x="12" y="38"/>
                                </a:cubicBezTo>
                                <a:lnTo>
                                  <a:pt x="7" y="38"/>
                                </a:lnTo>
                                <a:lnTo>
                                  <a:pt x="7" y="65"/>
                                </a:lnTo>
                                <a:lnTo>
                                  <a:pt x="0" y="65"/>
                                </a:lnTo>
                                <a:lnTo>
                                  <a:pt x="0" y="0"/>
                                </a:lnTo>
                                <a:lnTo>
                                  <a:pt x="14"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6E789A2" w14:textId="77777777" w:rsidR="00040E62" w:rsidRDefault="00040E62" w:rsidP="0074717B">
                              <w:pPr>
                                <w:rPr>
                                  <w:rFonts w:eastAsia="Times New Roman"/>
                                </w:rPr>
                              </w:pPr>
                            </w:p>
                          </w:txbxContent>
                        </wps:txbx>
                        <wps:bodyPr/>
                      </wps:wsp>
                      <wps:wsp>
                        <wps:cNvPr id="13618" name="Freeform 658"/>
                        <wps:cNvSpPr>
                          <a:spLocks/>
                        </wps:cNvSpPr>
                        <wps:spPr bwMode="auto">
                          <a:xfrm>
                            <a:off x="2052637" y="2039938"/>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2147483647 w 30"/>
                              <a:gd name="T19" fmla="*/ 2147483647 h 67"/>
                              <a:gd name="T20" fmla="*/ 2147483647 w 30"/>
                              <a:gd name="T21" fmla="*/ 2147483647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23"/>
                                </a:lnTo>
                                <a:lnTo>
                                  <a:pt x="23" y="23"/>
                                </a:lnTo>
                                <a:lnTo>
                                  <a:pt x="23" y="16"/>
                                </a:lnTo>
                                <a:cubicBezTo>
                                  <a:pt x="23" y="11"/>
                                  <a:pt x="20" y="7"/>
                                  <a:pt x="15" y="7"/>
                                </a:cubicBezTo>
                                <a:cubicBezTo>
                                  <a:pt x="10" y="7"/>
                                  <a:pt x="7" y="11"/>
                                  <a:pt x="7" y="16"/>
                                </a:cubicBezTo>
                                <a:lnTo>
                                  <a:pt x="7" y="51"/>
                                </a:lnTo>
                                <a:cubicBezTo>
                                  <a:pt x="7" y="57"/>
                                  <a:pt x="10" y="60"/>
                                  <a:pt x="15" y="60"/>
                                </a:cubicBezTo>
                                <a:cubicBezTo>
                                  <a:pt x="20" y="60"/>
                                  <a:pt x="23" y="57"/>
                                  <a:pt x="23" y="51"/>
                                </a:cubicBezTo>
                                <a:lnTo>
                                  <a:pt x="23" y="43"/>
                                </a:lnTo>
                                <a:lnTo>
                                  <a:pt x="30" y="43"/>
                                </a:lnTo>
                                <a:lnTo>
                                  <a:pt x="30" y="51"/>
                                </a:lnTo>
                                <a:cubicBezTo>
                                  <a:pt x="30" y="61"/>
                                  <a:pt x="25" y="67"/>
                                  <a:pt x="15" y="67"/>
                                </a:cubicBezTo>
                                <a:cubicBezTo>
                                  <a:pt x="5" y="67"/>
                                  <a:pt x="0" y="61"/>
                                  <a:pt x="0" y="51"/>
                                </a:cubicBezTo>
                                <a:lnTo>
                                  <a:pt x="0" y="17"/>
                                </a:lnTo>
                                <a:cubicBezTo>
                                  <a:pt x="0"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E255F88" w14:textId="77777777" w:rsidR="00040E62" w:rsidRDefault="00040E62" w:rsidP="0074717B">
                              <w:pPr>
                                <w:rPr>
                                  <w:rFonts w:eastAsia="Times New Roman"/>
                                </w:rPr>
                              </w:pPr>
                            </w:p>
                          </w:txbxContent>
                        </wps:txbx>
                        <wps:bodyPr/>
                      </wps:wsp>
                      <wps:wsp>
                        <wps:cNvPr id="13619" name="Freeform 659"/>
                        <wps:cNvSpPr>
                          <a:spLocks/>
                        </wps:cNvSpPr>
                        <wps:spPr bwMode="auto">
                          <a:xfrm>
                            <a:off x="2192337"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293FBEBB" w14:textId="77777777" w:rsidR="00040E62" w:rsidRDefault="00040E62" w:rsidP="0074717B">
                              <w:pPr>
                                <w:rPr>
                                  <w:rFonts w:eastAsia="Times New Roman"/>
                                </w:rPr>
                              </w:pPr>
                            </w:p>
                          </w:txbxContent>
                        </wps:txbx>
                        <wps:bodyPr/>
                      </wps:wsp>
                      <wps:wsp>
                        <wps:cNvPr id="13620" name="Freeform 660"/>
                        <wps:cNvSpPr>
                          <a:spLocks/>
                        </wps:cNvSpPr>
                        <wps:spPr bwMode="auto">
                          <a:xfrm>
                            <a:off x="2317749"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3D6CFA3E" w14:textId="77777777" w:rsidR="00040E62" w:rsidRDefault="00040E62" w:rsidP="0074717B">
                              <w:pPr>
                                <w:rPr>
                                  <w:rFonts w:eastAsia="Times New Roman"/>
                                </w:rPr>
                              </w:pPr>
                            </w:p>
                          </w:txbxContent>
                        </wps:txbx>
                        <wps:bodyPr/>
                      </wps:wsp>
                      <wps:wsp>
                        <wps:cNvPr id="13621" name="Freeform 661"/>
                        <wps:cNvSpPr>
                          <a:spLocks/>
                        </wps:cNvSpPr>
                        <wps:spPr bwMode="auto">
                          <a:xfrm>
                            <a:off x="995362" y="2325688"/>
                            <a:ext cx="92075" cy="200025"/>
                          </a:xfrm>
                          <a:custGeom>
                            <a:avLst/>
                            <a:gdLst>
                              <a:gd name="T0" fmla="*/ 2147483647 w 30"/>
                              <a:gd name="T1" fmla="*/ 2147483647 h 66"/>
                              <a:gd name="T2" fmla="*/ 2147483647 w 30"/>
                              <a:gd name="T3" fmla="*/ 2147483647 h 66"/>
                              <a:gd name="T4" fmla="*/ 2147483647 w 30"/>
                              <a:gd name="T5" fmla="*/ 2147483647 h 66"/>
                              <a:gd name="T6" fmla="*/ 0 w 30"/>
                              <a:gd name="T7" fmla="*/ 2147483647 h 66"/>
                              <a:gd name="T8" fmla="*/ 0 w 30"/>
                              <a:gd name="T9" fmla="*/ 0 h 66"/>
                              <a:gd name="T10" fmla="*/ 2147483647 w 30"/>
                              <a:gd name="T11" fmla="*/ 0 h 66"/>
                              <a:gd name="T12" fmla="*/ 2147483647 w 30"/>
                              <a:gd name="T13" fmla="*/ 2147483647 h 66"/>
                              <a:gd name="T14" fmla="*/ 2147483647 w 30"/>
                              <a:gd name="T15" fmla="*/ 2147483647 h 66"/>
                              <a:gd name="T16" fmla="*/ 2147483647 w 30"/>
                              <a:gd name="T17" fmla="*/ 0 h 66"/>
                              <a:gd name="T18" fmla="*/ 2147483647 w 30"/>
                              <a:gd name="T19" fmla="*/ 0 h 66"/>
                              <a:gd name="T20" fmla="*/ 2147483647 w 30"/>
                              <a:gd name="T21" fmla="*/ 2147483647 h 66"/>
                              <a:gd name="T22" fmla="*/ 2147483647 w 30"/>
                              <a:gd name="T23" fmla="*/ 2147483647 h 66"/>
                              <a:gd name="T24" fmla="*/ 2147483647 w 30"/>
                              <a:gd name="T25" fmla="*/ 2147483647 h 66"/>
                              <a:gd name="T26" fmla="*/ 2147483647 w 30"/>
                              <a:gd name="T27" fmla="*/ 2147483647 h 6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 h="66">
                                <a:moveTo>
                                  <a:pt x="7" y="36"/>
                                </a:moveTo>
                                <a:lnTo>
                                  <a:pt x="7" y="36"/>
                                </a:lnTo>
                                <a:lnTo>
                                  <a:pt x="7" y="66"/>
                                </a:lnTo>
                                <a:lnTo>
                                  <a:pt x="0" y="66"/>
                                </a:lnTo>
                                <a:lnTo>
                                  <a:pt x="0" y="0"/>
                                </a:lnTo>
                                <a:lnTo>
                                  <a:pt x="7" y="0"/>
                                </a:lnTo>
                                <a:lnTo>
                                  <a:pt x="7" y="30"/>
                                </a:lnTo>
                                <a:lnTo>
                                  <a:pt x="23" y="30"/>
                                </a:lnTo>
                                <a:lnTo>
                                  <a:pt x="23" y="0"/>
                                </a:lnTo>
                                <a:lnTo>
                                  <a:pt x="30" y="0"/>
                                </a:lnTo>
                                <a:lnTo>
                                  <a:pt x="30" y="66"/>
                                </a:lnTo>
                                <a:lnTo>
                                  <a:pt x="23" y="66"/>
                                </a:lnTo>
                                <a:lnTo>
                                  <a:pt x="23" y="36"/>
                                </a:lnTo>
                                <a:lnTo>
                                  <a:pt x="7" y="3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6EA63637" w14:textId="77777777" w:rsidR="00040E62" w:rsidRDefault="00040E62" w:rsidP="0074717B">
                              <w:pPr>
                                <w:rPr>
                                  <w:rFonts w:eastAsia="Times New Roman"/>
                                </w:rPr>
                              </w:pPr>
                            </w:p>
                          </w:txbxContent>
                        </wps:txbx>
                        <wps:bodyPr/>
                      </wps:wsp>
                      <wps:wsp>
                        <wps:cNvPr id="13622" name="Freeform 662"/>
                        <wps:cNvSpPr>
                          <a:spLocks/>
                        </wps:cNvSpPr>
                        <wps:spPr bwMode="auto">
                          <a:xfrm>
                            <a:off x="1138237" y="2325688"/>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0 h 66"/>
                              <a:gd name="T10" fmla="*/ 2147483647 w 29"/>
                              <a:gd name="T11" fmla="*/ 0 h 66"/>
                              <a:gd name="T12" fmla="*/ 2147483647 w 29"/>
                              <a:gd name="T13" fmla="*/ 2147483647 h 66"/>
                              <a:gd name="T14" fmla="*/ 2147483647 w 29"/>
                              <a:gd name="T15" fmla="*/ 2147483647 h 66"/>
                              <a:gd name="T16" fmla="*/ 0 w 29"/>
                              <a:gd name="T17" fmla="*/ 2147483647 h 66"/>
                              <a:gd name="T18" fmla="*/ 0 w 29"/>
                              <a:gd name="T19" fmla="*/ 0 h 66"/>
                              <a:gd name="T20" fmla="*/ 2147483647 w 29"/>
                              <a:gd name="T21" fmla="*/ 0 h 66"/>
                              <a:gd name="T22" fmla="*/ 2147483647 w 29"/>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9" h="66">
                                <a:moveTo>
                                  <a:pt x="7" y="50"/>
                                </a:moveTo>
                                <a:lnTo>
                                  <a:pt x="7" y="50"/>
                                </a:lnTo>
                                <a:cubicBezTo>
                                  <a:pt x="7" y="56"/>
                                  <a:pt x="9" y="60"/>
                                  <a:pt x="15" y="60"/>
                                </a:cubicBezTo>
                                <a:cubicBezTo>
                                  <a:pt x="20" y="60"/>
                                  <a:pt x="22" y="56"/>
                                  <a:pt x="22" y="50"/>
                                </a:cubicBezTo>
                                <a:lnTo>
                                  <a:pt x="22" y="0"/>
                                </a:lnTo>
                                <a:lnTo>
                                  <a:pt x="29" y="0"/>
                                </a:lnTo>
                                <a:lnTo>
                                  <a:pt x="29" y="50"/>
                                </a:lnTo>
                                <a:cubicBezTo>
                                  <a:pt x="29" y="60"/>
                                  <a:pt x="25" y="66"/>
                                  <a:pt x="14" y="66"/>
                                </a:cubicBezTo>
                                <a:cubicBezTo>
                                  <a:pt x="4" y="66"/>
                                  <a:pt x="0" y="60"/>
                                  <a:pt x="0" y="50"/>
                                </a:cubicBezTo>
                                <a:lnTo>
                                  <a:pt x="0" y="0"/>
                                </a:lnTo>
                                <a:lnTo>
                                  <a:pt x="7" y="0"/>
                                </a:lnTo>
                                <a:lnTo>
                                  <a:pt x="7" y="5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78C28FCD" w14:textId="77777777" w:rsidR="00040E62" w:rsidRDefault="00040E62" w:rsidP="0074717B">
                              <w:pPr>
                                <w:rPr>
                                  <w:rFonts w:eastAsia="Times New Roman"/>
                                </w:rPr>
                              </w:pPr>
                            </w:p>
                          </w:txbxContent>
                        </wps:txbx>
                        <wps:bodyPr/>
                      </wps:wsp>
                      <wps:wsp>
                        <wps:cNvPr id="13623" name="Freeform 663"/>
                        <wps:cNvSpPr>
                          <a:spLocks/>
                        </wps:cNvSpPr>
                        <wps:spPr bwMode="auto">
                          <a:xfrm>
                            <a:off x="1277937" y="2325688"/>
                            <a:ext cx="125412" cy="200025"/>
                          </a:xfrm>
                          <a:custGeom>
                            <a:avLst/>
                            <a:gdLst>
                              <a:gd name="T0" fmla="*/ 2147483647 w 41"/>
                              <a:gd name="T1" fmla="*/ 2147483647 h 66"/>
                              <a:gd name="T2" fmla="*/ 2147483647 w 41"/>
                              <a:gd name="T3" fmla="*/ 2147483647 h 66"/>
                              <a:gd name="T4" fmla="*/ 2147483647 w 41"/>
                              <a:gd name="T5" fmla="*/ 2147483647 h 66"/>
                              <a:gd name="T6" fmla="*/ 2147483647 w 41"/>
                              <a:gd name="T7" fmla="*/ 2147483647 h 66"/>
                              <a:gd name="T8" fmla="*/ 2147483647 w 41"/>
                              <a:gd name="T9" fmla="*/ 2147483647 h 66"/>
                              <a:gd name="T10" fmla="*/ 0 w 41"/>
                              <a:gd name="T11" fmla="*/ 2147483647 h 66"/>
                              <a:gd name="T12" fmla="*/ 0 w 41"/>
                              <a:gd name="T13" fmla="*/ 0 h 66"/>
                              <a:gd name="T14" fmla="*/ 2147483647 w 41"/>
                              <a:gd name="T15" fmla="*/ 0 h 66"/>
                              <a:gd name="T16" fmla="*/ 2147483647 w 41"/>
                              <a:gd name="T17" fmla="*/ 2147483647 h 66"/>
                              <a:gd name="T18" fmla="*/ 2147483647 w 41"/>
                              <a:gd name="T19" fmla="*/ 0 h 66"/>
                              <a:gd name="T20" fmla="*/ 2147483647 w 41"/>
                              <a:gd name="T21" fmla="*/ 0 h 66"/>
                              <a:gd name="T22" fmla="*/ 2147483647 w 41"/>
                              <a:gd name="T23" fmla="*/ 2147483647 h 66"/>
                              <a:gd name="T24" fmla="*/ 2147483647 w 41"/>
                              <a:gd name="T25" fmla="*/ 2147483647 h 66"/>
                              <a:gd name="T26" fmla="*/ 2147483647 w 41"/>
                              <a:gd name="T27" fmla="*/ 2147483647 h 66"/>
                              <a:gd name="T28" fmla="*/ 2147483647 w 41"/>
                              <a:gd name="T29" fmla="*/ 2147483647 h 6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1" h="66">
                                <a:moveTo>
                                  <a:pt x="24" y="66"/>
                                </a:moveTo>
                                <a:lnTo>
                                  <a:pt x="24" y="66"/>
                                </a:lnTo>
                                <a:lnTo>
                                  <a:pt x="17" y="66"/>
                                </a:lnTo>
                                <a:lnTo>
                                  <a:pt x="6" y="14"/>
                                </a:lnTo>
                                <a:lnTo>
                                  <a:pt x="6" y="66"/>
                                </a:lnTo>
                                <a:lnTo>
                                  <a:pt x="0" y="66"/>
                                </a:lnTo>
                                <a:lnTo>
                                  <a:pt x="0" y="0"/>
                                </a:lnTo>
                                <a:lnTo>
                                  <a:pt x="10" y="0"/>
                                </a:lnTo>
                                <a:lnTo>
                                  <a:pt x="20" y="53"/>
                                </a:lnTo>
                                <a:lnTo>
                                  <a:pt x="31" y="0"/>
                                </a:lnTo>
                                <a:lnTo>
                                  <a:pt x="41" y="0"/>
                                </a:lnTo>
                                <a:lnTo>
                                  <a:pt x="41" y="66"/>
                                </a:lnTo>
                                <a:lnTo>
                                  <a:pt x="34" y="66"/>
                                </a:lnTo>
                                <a:lnTo>
                                  <a:pt x="34" y="13"/>
                                </a:lnTo>
                                <a:lnTo>
                                  <a:pt x="24"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C859F68" w14:textId="77777777" w:rsidR="00040E62" w:rsidRDefault="00040E62" w:rsidP="0074717B">
                              <w:pPr>
                                <w:rPr>
                                  <w:rFonts w:eastAsia="Times New Roman"/>
                                </w:rPr>
                              </w:pPr>
                            </w:p>
                          </w:txbxContent>
                        </wps:txbx>
                        <wps:bodyPr/>
                      </wps:wsp>
                      <wps:wsp>
                        <wps:cNvPr id="13624" name="Freeform 664"/>
                        <wps:cNvSpPr>
                          <a:spLocks noEditPoints="1"/>
                        </wps:cNvSpPr>
                        <wps:spPr bwMode="auto">
                          <a:xfrm>
                            <a:off x="1449387" y="2325688"/>
                            <a:ext cx="107950" cy="200025"/>
                          </a:xfrm>
                          <a:custGeom>
                            <a:avLst/>
                            <a:gdLst>
                              <a:gd name="T0" fmla="*/ 2147483647 w 36"/>
                              <a:gd name="T1" fmla="*/ 2147483647 h 66"/>
                              <a:gd name="T2" fmla="*/ 2147483647 w 36"/>
                              <a:gd name="T3" fmla="*/ 2147483647 h 66"/>
                              <a:gd name="T4" fmla="*/ 2147483647 w 36"/>
                              <a:gd name="T5" fmla="*/ 2147483647 h 66"/>
                              <a:gd name="T6" fmla="*/ 2147483647 w 36"/>
                              <a:gd name="T7" fmla="*/ 2147483647 h 66"/>
                              <a:gd name="T8" fmla="*/ 2147483647 w 36"/>
                              <a:gd name="T9" fmla="*/ 2147483647 h 66"/>
                              <a:gd name="T10" fmla="*/ 2147483647 w 36"/>
                              <a:gd name="T11" fmla="*/ 2147483647 h 66"/>
                              <a:gd name="T12" fmla="*/ 2147483647 w 36"/>
                              <a:gd name="T13" fmla="*/ 2147483647 h 66"/>
                              <a:gd name="T14" fmla="*/ 2147483647 w 36"/>
                              <a:gd name="T15" fmla="*/ 2147483647 h 66"/>
                              <a:gd name="T16" fmla="*/ 0 w 36"/>
                              <a:gd name="T17" fmla="*/ 2147483647 h 66"/>
                              <a:gd name="T18" fmla="*/ 2147483647 w 36"/>
                              <a:gd name="T19" fmla="*/ 0 h 66"/>
                              <a:gd name="T20" fmla="*/ 2147483647 w 36"/>
                              <a:gd name="T21" fmla="*/ 0 h 66"/>
                              <a:gd name="T22" fmla="*/ 2147483647 w 36"/>
                              <a:gd name="T23" fmla="*/ 2147483647 h 66"/>
                              <a:gd name="T24" fmla="*/ 2147483647 w 36"/>
                              <a:gd name="T25" fmla="*/ 2147483647 h 66"/>
                              <a:gd name="T26" fmla="*/ 2147483647 w 36"/>
                              <a:gd name="T27" fmla="*/ 2147483647 h 66"/>
                              <a:gd name="T28" fmla="*/ 2147483647 w 36"/>
                              <a:gd name="T29" fmla="*/ 2147483647 h 6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6" h="66">
                                <a:moveTo>
                                  <a:pt x="10" y="46"/>
                                </a:moveTo>
                                <a:lnTo>
                                  <a:pt x="10" y="46"/>
                                </a:lnTo>
                                <a:lnTo>
                                  <a:pt x="25" y="46"/>
                                </a:lnTo>
                                <a:lnTo>
                                  <a:pt x="17" y="9"/>
                                </a:lnTo>
                                <a:lnTo>
                                  <a:pt x="10" y="46"/>
                                </a:lnTo>
                                <a:close/>
                                <a:moveTo>
                                  <a:pt x="9" y="53"/>
                                </a:moveTo>
                                <a:lnTo>
                                  <a:pt x="9" y="53"/>
                                </a:lnTo>
                                <a:lnTo>
                                  <a:pt x="7" y="66"/>
                                </a:lnTo>
                                <a:lnTo>
                                  <a:pt x="0" y="66"/>
                                </a:lnTo>
                                <a:lnTo>
                                  <a:pt x="12" y="0"/>
                                </a:lnTo>
                                <a:lnTo>
                                  <a:pt x="23" y="0"/>
                                </a:lnTo>
                                <a:lnTo>
                                  <a:pt x="36" y="66"/>
                                </a:lnTo>
                                <a:lnTo>
                                  <a:pt x="28" y="66"/>
                                </a:lnTo>
                                <a:lnTo>
                                  <a:pt x="26" y="53"/>
                                </a:lnTo>
                                <a:lnTo>
                                  <a:pt x="9" y="53"/>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75FC508" w14:textId="77777777" w:rsidR="00040E62" w:rsidRDefault="00040E62" w:rsidP="0074717B">
                              <w:pPr>
                                <w:rPr>
                                  <w:rFonts w:eastAsia="Times New Roman"/>
                                </w:rPr>
                              </w:pPr>
                            </w:p>
                          </w:txbxContent>
                        </wps:txbx>
                        <wps:bodyPr/>
                      </wps:wsp>
                      <wps:wsp>
                        <wps:cNvPr id="13625" name="Freeform 665"/>
                        <wps:cNvSpPr>
                          <a:spLocks/>
                        </wps:cNvSpPr>
                        <wps:spPr bwMode="auto">
                          <a:xfrm>
                            <a:off x="1600199" y="2325688"/>
                            <a:ext cx="23812" cy="200025"/>
                          </a:xfrm>
                          <a:custGeom>
                            <a:avLst/>
                            <a:gdLst>
                              <a:gd name="T0" fmla="*/ 2147483647 w 8"/>
                              <a:gd name="T1" fmla="*/ 2147483647 h 66"/>
                              <a:gd name="T2" fmla="*/ 2147483647 w 8"/>
                              <a:gd name="T3" fmla="*/ 2147483647 h 66"/>
                              <a:gd name="T4" fmla="*/ 0 w 8"/>
                              <a:gd name="T5" fmla="*/ 2147483647 h 66"/>
                              <a:gd name="T6" fmla="*/ 0 w 8"/>
                              <a:gd name="T7" fmla="*/ 0 h 66"/>
                              <a:gd name="T8" fmla="*/ 2147483647 w 8"/>
                              <a:gd name="T9" fmla="*/ 0 h 66"/>
                              <a:gd name="T10" fmla="*/ 2147483647 w 8"/>
                              <a:gd name="T11" fmla="*/ 2147483647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66">
                                <a:moveTo>
                                  <a:pt x="8" y="66"/>
                                </a:moveTo>
                                <a:lnTo>
                                  <a:pt x="8" y="66"/>
                                </a:lnTo>
                                <a:lnTo>
                                  <a:pt x="0" y="66"/>
                                </a:lnTo>
                                <a:lnTo>
                                  <a:pt x="0" y="0"/>
                                </a:lnTo>
                                <a:lnTo>
                                  <a:pt x="8" y="0"/>
                                </a:lnTo>
                                <a:lnTo>
                                  <a:pt x="8"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E441ED8" w14:textId="77777777" w:rsidR="00040E62" w:rsidRDefault="00040E62" w:rsidP="0074717B">
                              <w:pPr>
                                <w:rPr>
                                  <w:rFonts w:eastAsia="Times New Roman"/>
                                </w:rPr>
                              </w:pPr>
                            </w:p>
                          </w:txbxContent>
                        </wps:txbx>
                        <wps:bodyPr/>
                      </wps:wsp>
                      <wps:wsp>
                        <wps:cNvPr id="13626" name="Freeform 666"/>
                        <wps:cNvSpPr>
                          <a:spLocks/>
                        </wps:cNvSpPr>
                        <wps:spPr bwMode="auto">
                          <a:xfrm>
                            <a:off x="1676399" y="2325688"/>
                            <a:ext cx="90487" cy="200025"/>
                          </a:xfrm>
                          <a:custGeom>
                            <a:avLst/>
                            <a:gdLst>
                              <a:gd name="T0" fmla="*/ 2147483647 w 30"/>
                              <a:gd name="T1" fmla="*/ 2147483647 h 66"/>
                              <a:gd name="T2" fmla="*/ 2147483647 w 30"/>
                              <a:gd name="T3" fmla="*/ 2147483647 h 66"/>
                              <a:gd name="T4" fmla="*/ 0 w 30"/>
                              <a:gd name="T5" fmla="*/ 2147483647 h 66"/>
                              <a:gd name="T6" fmla="*/ 0 w 30"/>
                              <a:gd name="T7" fmla="*/ 0 h 66"/>
                              <a:gd name="T8" fmla="*/ 2147483647 w 30"/>
                              <a:gd name="T9" fmla="*/ 0 h 66"/>
                              <a:gd name="T10" fmla="*/ 2147483647 w 30"/>
                              <a:gd name="T11" fmla="*/ 2147483647 h 66"/>
                              <a:gd name="T12" fmla="*/ 2147483647 w 30"/>
                              <a:gd name="T13" fmla="*/ 0 h 66"/>
                              <a:gd name="T14" fmla="*/ 2147483647 w 30"/>
                              <a:gd name="T15" fmla="*/ 0 h 66"/>
                              <a:gd name="T16" fmla="*/ 2147483647 w 30"/>
                              <a:gd name="T17" fmla="*/ 2147483647 h 66"/>
                              <a:gd name="T18" fmla="*/ 2147483647 w 30"/>
                              <a:gd name="T19" fmla="*/ 2147483647 h 66"/>
                              <a:gd name="T20" fmla="*/ 2147483647 w 30"/>
                              <a:gd name="T21" fmla="*/ 2147483647 h 66"/>
                              <a:gd name="T22" fmla="*/ 2147483647 w 30"/>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 h="66">
                                <a:moveTo>
                                  <a:pt x="6" y="66"/>
                                </a:moveTo>
                                <a:lnTo>
                                  <a:pt x="6" y="66"/>
                                </a:lnTo>
                                <a:lnTo>
                                  <a:pt x="0" y="66"/>
                                </a:lnTo>
                                <a:lnTo>
                                  <a:pt x="0" y="0"/>
                                </a:lnTo>
                                <a:lnTo>
                                  <a:pt x="9" y="0"/>
                                </a:lnTo>
                                <a:lnTo>
                                  <a:pt x="24" y="48"/>
                                </a:lnTo>
                                <a:lnTo>
                                  <a:pt x="24" y="0"/>
                                </a:lnTo>
                                <a:lnTo>
                                  <a:pt x="30" y="0"/>
                                </a:lnTo>
                                <a:lnTo>
                                  <a:pt x="30" y="66"/>
                                </a:lnTo>
                                <a:lnTo>
                                  <a:pt x="23" y="66"/>
                                </a:lnTo>
                                <a:lnTo>
                                  <a:pt x="6" y="13"/>
                                </a:lnTo>
                                <a:lnTo>
                                  <a:pt x="6"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5040F0D4" w14:textId="77777777" w:rsidR="00040E62" w:rsidRDefault="00040E62" w:rsidP="0074717B">
                              <w:pPr>
                                <w:rPr>
                                  <w:rFonts w:eastAsia="Times New Roman"/>
                                </w:rPr>
                              </w:pPr>
                            </w:p>
                          </w:txbxContent>
                        </wps:txbx>
                        <wps:bodyPr/>
                      </wps:wsp>
                      <wps:wsp>
                        <wps:cNvPr id="13627" name="Freeform 667"/>
                        <wps:cNvSpPr>
                          <a:spLocks/>
                        </wps:cNvSpPr>
                        <wps:spPr bwMode="auto">
                          <a:xfrm>
                            <a:off x="1819274" y="2325688"/>
                            <a:ext cx="82550" cy="200025"/>
                          </a:xfrm>
                          <a:custGeom>
                            <a:avLst/>
                            <a:gdLst>
                              <a:gd name="T0" fmla="*/ 2147483647 w 27"/>
                              <a:gd name="T1" fmla="*/ 2147483647 h 66"/>
                              <a:gd name="T2" fmla="*/ 2147483647 w 27"/>
                              <a:gd name="T3" fmla="*/ 2147483647 h 66"/>
                              <a:gd name="T4" fmla="*/ 2147483647 w 27"/>
                              <a:gd name="T5" fmla="*/ 2147483647 h 66"/>
                              <a:gd name="T6" fmla="*/ 2147483647 w 27"/>
                              <a:gd name="T7" fmla="*/ 2147483647 h 66"/>
                              <a:gd name="T8" fmla="*/ 2147483647 w 27"/>
                              <a:gd name="T9" fmla="*/ 2147483647 h 66"/>
                              <a:gd name="T10" fmla="*/ 2147483647 w 27"/>
                              <a:gd name="T11" fmla="*/ 2147483647 h 66"/>
                              <a:gd name="T12" fmla="*/ 2147483647 w 27"/>
                              <a:gd name="T13" fmla="*/ 2147483647 h 66"/>
                              <a:gd name="T14" fmla="*/ 0 w 27"/>
                              <a:gd name="T15" fmla="*/ 2147483647 h 66"/>
                              <a:gd name="T16" fmla="*/ 0 w 27"/>
                              <a:gd name="T17" fmla="*/ 0 h 66"/>
                              <a:gd name="T18" fmla="*/ 2147483647 w 27"/>
                              <a:gd name="T19" fmla="*/ 0 h 66"/>
                              <a:gd name="T20" fmla="*/ 2147483647 w 27"/>
                              <a:gd name="T21" fmla="*/ 2147483647 h 66"/>
                              <a:gd name="T22" fmla="*/ 2147483647 w 27"/>
                              <a:gd name="T23" fmla="*/ 2147483647 h 66"/>
                              <a:gd name="T24" fmla="*/ 2147483647 w 27"/>
                              <a:gd name="T25" fmla="*/ 2147483647 h 66"/>
                              <a:gd name="T26" fmla="*/ 2147483647 w 27"/>
                              <a:gd name="T27" fmla="*/ 2147483647 h 6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 h="66">
                                <a:moveTo>
                                  <a:pt x="23" y="29"/>
                                </a:moveTo>
                                <a:lnTo>
                                  <a:pt x="23" y="29"/>
                                </a:lnTo>
                                <a:lnTo>
                                  <a:pt x="23" y="36"/>
                                </a:lnTo>
                                <a:lnTo>
                                  <a:pt x="7" y="36"/>
                                </a:lnTo>
                                <a:lnTo>
                                  <a:pt x="7" y="59"/>
                                </a:lnTo>
                                <a:lnTo>
                                  <a:pt x="27" y="59"/>
                                </a:lnTo>
                                <a:lnTo>
                                  <a:pt x="27" y="66"/>
                                </a:lnTo>
                                <a:lnTo>
                                  <a:pt x="0" y="66"/>
                                </a:lnTo>
                                <a:lnTo>
                                  <a:pt x="0" y="0"/>
                                </a:lnTo>
                                <a:lnTo>
                                  <a:pt x="27" y="0"/>
                                </a:lnTo>
                                <a:lnTo>
                                  <a:pt x="27"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1E2E974B" w14:textId="77777777" w:rsidR="00040E62" w:rsidRDefault="00040E62" w:rsidP="0074717B">
                              <w:pPr>
                                <w:rPr>
                                  <w:rFonts w:eastAsia="Times New Roman"/>
                                </w:rPr>
                              </w:pPr>
                            </w:p>
                          </w:txbxContent>
                        </wps:txbx>
                        <wps:bodyPr/>
                      </wps:wsp>
                      <wps:wsp>
                        <wps:cNvPr id="13628" name="Freeform 668"/>
                        <wps:cNvSpPr>
                          <a:spLocks/>
                        </wps:cNvSpPr>
                        <wps:spPr bwMode="auto">
                          <a:xfrm>
                            <a:off x="1946274" y="2325688"/>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2147483647 h 66"/>
                              <a:gd name="T10" fmla="*/ 2147483647 w 29"/>
                              <a:gd name="T11" fmla="*/ 2147483647 h 66"/>
                              <a:gd name="T12" fmla="*/ 2147483647 w 29"/>
                              <a:gd name="T13" fmla="*/ 2147483647 h 66"/>
                              <a:gd name="T14" fmla="*/ 2147483647 w 29"/>
                              <a:gd name="T15" fmla="*/ 2147483647 h 66"/>
                              <a:gd name="T16" fmla="*/ 2147483647 w 29"/>
                              <a:gd name="T17" fmla="*/ 2147483647 h 66"/>
                              <a:gd name="T18" fmla="*/ 0 w 29"/>
                              <a:gd name="T19" fmla="*/ 2147483647 h 66"/>
                              <a:gd name="T20" fmla="*/ 0 w 29"/>
                              <a:gd name="T21" fmla="*/ 2147483647 h 66"/>
                              <a:gd name="T22" fmla="*/ 2147483647 w 29"/>
                              <a:gd name="T23" fmla="*/ 2147483647 h 66"/>
                              <a:gd name="T24" fmla="*/ 2147483647 w 29"/>
                              <a:gd name="T25" fmla="*/ 2147483647 h 66"/>
                              <a:gd name="T26" fmla="*/ 2147483647 w 29"/>
                              <a:gd name="T27" fmla="*/ 2147483647 h 66"/>
                              <a:gd name="T28" fmla="*/ 2147483647 w 29"/>
                              <a:gd name="T29" fmla="*/ 2147483647 h 66"/>
                              <a:gd name="T30" fmla="*/ 0 w 29"/>
                              <a:gd name="T31" fmla="*/ 2147483647 h 66"/>
                              <a:gd name="T32" fmla="*/ 2147483647 w 29"/>
                              <a:gd name="T33" fmla="*/ 0 h 66"/>
                              <a:gd name="T34" fmla="*/ 2147483647 w 29"/>
                              <a:gd name="T35" fmla="*/ 2147483647 h 6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 h="66">
                                <a:moveTo>
                                  <a:pt x="29" y="16"/>
                                </a:moveTo>
                                <a:lnTo>
                                  <a:pt x="29" y="16"/>
                                </a:lnTo>
                                <a:lnTo>
                                  <a:pt x="29" y="18"/>
                                </a:lnTo>
                                <a:lnTo>
                                  <a:pt x="22" y="18"/>
                                </a:lnTo>
                                <a:lnTo>
                                  <a:pt x="22" y="16"/>
                                </a:lnTo>
                                <a:cubicBezTo>
                                  <a:pt x="22" y="10"/>
                                  <a:pt x="20" y="6"/>
                                  <a:pt x="15" y="6"/>
                                </a:cubicBezTo>
                                <a:cubicBezTo>
                                  <a:pt x="10" y="6"/>
                                  <a:pt x="7" y="10"/>
                                  <a:pt x="7" y="16"/>
                                </a:cubicBezTo>
                                <a:cubicBezTo>
                                  <a:pt x="7" y="30"/>
                                  <a:pt x="29" y="32"/>
                                  <a:pt x="29" y="50"/>
                                </a:cubicBezTo>
                                <a:cubicBezTo>
                                  <a:pt x="29" y="60"/>
                                  <a:pt x="25" y="66"/>
                                  <a:pt x="15" y="66"/>
                                </a:cubicBezTo>
                                <a:cubicBezTo>
                                  <a:pt x="5" y="66"/>
                                  <a:pt x="0" y="60"/>
                                  <a:pt x="0" y="50"/>
                                </a:cubicBezTo>
                                <a:lnTo>
                                  <a:pt x="0" y="46"/>
                                </a:lnTo>
                                <a:lnTo>
                                  <a:pt x="7" y="46"/>
                                </a:lnTo>
                                <a:lnTo>
                                  <a:pt x="7" y="50"/>
                                </a:lnTo>
                                <a:cubicBezTo>
                                  <a:pt x="7" y="56"/>
                                  <a:pt x="9" y="60"/>
                                  <a:pt x="14" y="60"/>
                                </a:cubicBezTo>
                                <a:cubicBezTo>
                                  <a:pt x="20" y="60"/>
                                  <a:pt x="22" y="56"/>
                                  <a:pt x="22" y="50"/>
                                </a:cubicBezTo>
                                <a:cubicBezTo>
                                  <a:pt x="22" y="36"/>
                                  <a:pt x="0" y="34"/>
                                  <a:pt x="0" y="16"/>
                                </a:cubicBezTo>
                                <a:cubicBezTo>
                                  <a:pt x="0" y="6"/>
                                  <a:pt x="5" y="0"/>
                                  <a:pt x="15" y="0"/>
                                </a:cubicBezTo>
                                <a:cubicBezTo>
                                  <a:pt x="25" y="0"/>
                                  <a:pt x="29" y="6"/>
                                  <a:pt x="29" y="16"/>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14:paraId="43B510EB" w14:textId="77777777" w:rsidR="00040E62" w:rsidRDefault="00040E62" w:rsidP="0074717B">
                              <w:pPr>
                                <w:rPr>
                                  <w:rFonts w:eastAsia="Times New Roman"/>
                                </w:rPr>
                              </w:pPr>
                            </w:p>
                          </w:txbxContent>
                        </wps:txbx>
                        <wps:bodyPr/>
                      </wps:wsp>
                      <wps:wsp>
                        <wps:cNvPr id="13629" name="Freeform 669"/>
                        <wps:cNvSpPr>
                          <a:spLocks/>
                        </wps:cNvSpPr>
                        <wps:spPr bwMode="auto">
                          <a:xfrm>
                            <a:off x="361950" y="1584325"/>
                            <a:ext cx="2332037" cy="0"/>
                          </a:xfrm>
                          <a:custGeom>
                            <a:avLst/>
                            <a:gdLst>
                              <a:gd name="T0" fmla="*/ 0 w 768"/>
                              <a:gd name="T1" fmla="*/ 0 w 768"/>
                              <a:gd name="T2" fmla="*/ 2147483647 w 768"/>
                              <a:gd name="T3" fmla="*/ 0 60000 65536"/>
                              <a:gd name="T4" fmla="*/ 0 60000 65536"/>
                              <a:gd name="T5" fmla="*/ 0 60000 65536"/>
                            </a:gdLst>
                            <a:ahLst/>
                            <a:cxnLst>
                              <a:cxn ang="T3">
                                <a:pos x="T0" y="0"/>
                              </a:cxn>
                              <a:cxn ang="T4">
                                <a:pos x="T1" y="0"/>
                              </a:cxn>
                              <a:cxn ang="T5">
                                <a:pos x="T2" y="0"/>
                              </a:cxn>
                            </a:cxnLst>
                            <a:rect l="0" t="0" r="r" b="b"/>
                            <a:pathLst>
                              <a:path w="768">
                                <a:moveTo>
                                  <a:pt x="0" y="0"/>
                                </a:moveTo>
                                <a:lnTo>
                                  <a:pt x="0" y="0"/>
                                </a:lnTo>
                                <a:lnTo>
                                  <a:pt x="768" y="0"/>
                                </a:lnTo>
                              </a:path>
                            </a:pathLst>
                          </a:custGeom>
                          <a:solidFill>
                            <a:schemeClr val="bg1"/>
                          </a:solidFill>
                          <a:ln>
                            <a:noFill/>
                          </a:ln>
                          <a:extLst>
                            <a:ext uri="{91240B29-F687-4F45-9708-019B960494DF}">
                              <a14:hiddenLine xmlns:a14="http://schemas.microsoft.com/office/drawing/2010/main" w="15875" cap="flat">
                                <a:solidFill>
                                  <a:srgbClr val="000000"/>
                                </a:solidFill>
                                <a:prstDash val="solid"/>
                                <a:miter lim="800000"/>
                                <a:headEnd/>
                                <a:tailEnd/>
                              </a14:hiddenLine>
                            </a:ext>
                          </a:extLst>
                        </wps:spPr>
                        <wps:txbx>
                          <w:txbxContent>
                            <w:p w14:paraId="65861537" w14:textId="77777777" w:rsidR="00040E62" w:rsidRDefault="00040E62" w:rsidP="0074717B">
                              <w:pPr>
                                <w:rPr>
                                  <w:rFonts w:eastAsia="Times New Roman"/>
                                </w:rPr>
                              </w:pPr>
                            </w:p>
                          </w:txbxContent>
                        </wps:txbx>
                        <wps:bodyPr/>
                      </wps:wsp>
                      <wps:wsp>
                        <wps:cNvPr id="13630" name="Connecteur droit 13630"/>
                        <wps:cNvCnPr/>
                        <wps:spPr>
                          <a:xfrm>
                            <a:off x="347662" y="1570038"/>
                            <a:ext cx="2346324"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15003" o:spid="_x0000_s1074" style="position:absolute;left:0;text-align:left;margin-left:164pt;margin-top:5.2pt;width:121.5pt;height:126.55pt;z-index:251659264;mso-position-horizontal-relative:margin;mso-width-relative:margin;mso-height-relative:margin" coordsize="30575,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">
                <v:shape id="Freeform 635" o:spid="_x0000_s1075" style="position:absolute;width:30575;height:32289;visibility:visible;mso-wrap-style:square;v-text-anchor:top" coordsize="1007,1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CDsYA&#10;AADeAAAADwAAAGRycy9kb3ducmV2LnhtbERPTWsCMRC9F/ofwhR6q1m1LroaRYQWQQp29eBx3Ew3&#10;SzeTJUl1669vCoXe5vE+Z7HqbSsu5EPjWMFwkIEgrpxuuFZwPLw8TUGEiKyxdUwKvinAanl/t8BC&#10;uyu/06WMtUghHApUYGLsCilDZchiGLiOOHEfzluMCfpaao/XFG5bOcqyXFpsODUY7GhjqPosv6yC&#10;tS73p9f8/LZ93nkThuNjn98ypR4f+vUcRKQ+/ov/3Fud5o8nswn8vpNu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GCDsYAAADeAAAADwAAAAAAAAAAAAAAAACYAgAAZHJz&#10;L2Rvd25yZXYueG1sUEsFBgAAAAAEAAQA9QAAAIsDAAAAAA==&#10;" adj="-11796480,,5400" path="m1007,793r,c1007,823,985,856,958,868l550,1050v-27,12,-71,11,-98,-1l48,869c22,857,,823,,793l,43c,14,22,,48,12l456,192v27,12,71,12,98,l958,12v27,-12,49,2,49,31l1007,793xe" fillcolor="#ea0d88" stroked="f" strokeweight="0">
                  <v:stroke joinstyle="round"/>
                  <v:formulas/>
                  <v:path arrowok="t" o:connecttype="custom" o:connectlocs="2147483647,2147483647;2147483647,2147483647;2147483647,2147483647;2147483647,2147483647;2147483647,2147483647;2147483647,2147483647;0,2147483647;0,2147483647;2147483647,2147483647;2147483647,2147483647;2147483647,2147483647;2147483647,2147483647;2147483647,2147483647;2147483647,2147483647" o:connectangles="0,0,0,0,0,0,0,0,0,0,0,0,0,0" textboxrect="0,0,1007,1062"/>
                  <v:textbox>
                    <w:txbxContent>
                      <w:p w14:paraId="780E0F9D" w14:textId="77777777" w:rsidR="00040E62" w:rsidRDefault="00040E62" w:rsidP="0074717B">
                        <w:pPr>
                          <w:rPr>
                            <w:rFonts w:eastAsia="Times New Roman"/>
                          </w:rPr>
                        </w:pPr>
                      </w:p>
                    </w:txbxContent>
                  </v:textbox>
                </v:shape>
                <v:shape id="Freeform 636" o:spid="_x0000_s1076" style="position:absolute;left:10350;top:8810;width:2350;height:5080;visibility:visible;mso-wrap-style:square;v-text-anchor:top" coordsize="77,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r48UA&#10;AADeAAAADwAAAGRycy9kb3ducmV2LnhtbERPTWsCMRC9F/wPYQQvpWbVVutqlFIQaqkFbXsfNuNm&#10;2c0k3aS6/fdGKPQ2j/c5y3VnG3GiNlSOFYyGGQjiwumKSwWfH5u7RxAhImtsHJOCXwqwXvVulphr&#10;d+Y9nQ6xFCmEQ44KTIw+lzIUhiyGofPEiTu61mJMsC2lbvGcwm0jx1k2lRYrTg0GPT0bKurDj1Ug&#10;Td3t3t7j1+a+1rNvn/nd7etWqUG/e1qAiNTFf/Gf+0Wn+ZOH+RSu76Qb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qvjxQAAAN4AAAAPAAAAAAAAAAAAAAAAAJgCAABkcnMv&#10;ZG93bnJldi54bWxQSwUGAAAAAAQABAD1AAAAigMAAAAA&#10;" adj="-11796480,,5400" path="m39,150r,c52,150,59,142,59,127r,-86c59,25,52,17,39,17r-21,l18,150r21,xm39,r,c65,,77,16,77,41r,85c77,152,65,167,39,167l,167,,,39,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0,2147483647;0,0;2147483647,0" o:connectangles="0,0,0,0,0,0,0,0,0,0,0,0,0,0,0,0" textboxrect="0,0,77,167"/>
                  <o:lock v:ext="edit" verticies="t"/>
                  <v:textbox>
                    <w:txbxContent>
                      <w:p w14:paraId="35F76D1D" w14:textId="77777777" w:rsidR="00040E62" w:rsidRDefault="00040E62" w:rsidP="0074717B">
                        <w:pPr>
                          <w:rPr>
                            <w:rFonts w:eastAsia="Times New Roman"/>
                          </w:rPr>
                        </w:pPr>
                      </w:p>
                    </w:txbxContent>
                  </v:textbox>
                </v:shape>
                <v:shape id="Freeform 637" o:spid="_x0000_s1077" style="position:absolute;left:13970;top:8810;width:2365;height:5080;visibility:visible;mso-wrap-style:square;v-text-anchor:top" coordsize="78,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Q88YA&#10;AADeAAAADwAAAGRycy9kb3ducmV2LnhtbERPTU/CQBC9m/gfNmPCTbYooFQWgkQTAl5aTfA46Q7d&#10;Yne26S5Q+fWsCYm3eXmfM513thZHan3lWMGgn4AgLpyuuFTw9fl+/wzCB2SNtWNS8Ese5rPbmymm&#10;2p04o2MeShFD2KeowITQpFL6wpBF33cNceR2rrUYImxLqVs8xXBby4ckGUuLFccGgw0tDRU/+cEq&#10;WL59++xjlfFisx+uzetwT/n2rFTvrlu8gAjUhX/x1b3Scf7jaPIEf+/EG+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SQ88YAAADeAAAADwAAAAAAAAAAAAAAAACYAgAAZHJz&#10;L2Rvd25yZXYueG1sUEsFBgAAAAAEAAQA9QAAAIsDAAAAAA==&#10;" adj="-11796480,,5400" path="m32,79r,c47,79,56,74,56,56r,-16c56,25,50,17,36,17r-18,l18,79r14,xm37,r,c63,,74,13,74,38r,14c74,70,68,82,53,86v16,5,21,17,21,35l74,147v,8,1,15,4,20l59,167v-2,-4,-3,-9,-3,-20l56,121c56,102,47,96,31,96r-13,l18,167,,167,,,3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0,2147483647;0,0;2147483647,0" o:connectangles="0,0,0,0,0,0,0,0,0,0,0,0,0,0,0,0,0,0,0,0,0,0,0,0,0" textboxrect="0,0,78,167"/>
                  <o:lock v:ext="edit" verticies="t"/>
                  <v:textbox>
                    <w:txbxContent>
                      <w:p w14:paraId="57B57F63" w14:textId="77777777" w:rsidR="00040E62" w:rsidRDefault="00040E62" w:rsidP="0074717B">
                        <w:pPr>
                          <w:rPr>
                            <w:rFonts w:eastAsia="Times New Roman"/>
                          </w:rPr>
                        </w:pPr>
                      </w:p>
                    </w:txbxContent>
                  </v:textbox>
                </v:shape>
                <v:shape id="Freeform 638" o:spid="_x0000_s1078" style="position:absolute;left:17557;top:8810;width:2366;height:5080;visibility:visible;mso-wrap-style:square;v-text-anchor:top" coordsize="78,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sCsgA&#10;AADeAAAADwAAAGRycy9kb3ducmV2LnhtbESPT0/DMAzF70h8h8hI3Fi6IRCUZdNUhAQHmPYPOJrG&#10;a6o1TpWErXx7fEDiZus9v/fzdD74Th0ppjawgfGoAEVcB9tyY2C7ebq6A5UyssUuMBn4oQTz2fnZ&#10;FEsbTryi4zo3SkI4lWjA5dyXWqfakcc0Cj2xaPsQPWZZY6NtxJOE+05PiuJWe2xZGhz2VDmqD+tv&#10;b+Cx2u42i+Xr7q1y75/VSn+99B/RmMuLYfEAKtOQ/81/189W8K9v7oVX3pEZ9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m+wKyAAAAN4AAAAPAAAAAAAAAAAAAAAAAJgCAABk&#10;cnMvZG93bnJldi54bWxQSwUGAAAAAAQABAD1AAAAjQMAAAAA&#10;" adj="-11796480,,5400" path="m18,92r,l18,167,,167,,,18,r,75l60,75,60,,78,r,167l60,167r,-75l18,92xe" fillcolor="#fefefe" stroked="f" strokeweight="0">
                  <v:stroke joinstyle="round"/>
                  <v:formulas/>
                  <v:path arrowok="t" o:connecttype="custom" o:connectlocs="2147483647,2147483647;2147483647,2147483647;2147483647,2147483647;0,2147483647;0,0;2147483647,0;2147483647,2147483647;2147483647,2147483647;2147483647,0;2147483647,0;2147483647,2147483647;2147483647,2147483647;2147483647,2147483647;2147483647,2147483647" o:connectangles="0,0,0,0,0,0,0,0,0,0,0,0,0,0" textboxrect="0,0,78,167"/>
                  <v:textbox>
                    <w:txbxContent>
                      <w:p w14:paraId="2FCDDF9C" w14:textId="77777777" w:rsidR="00040E62" w:rsidRDefault="00040E62" w:rsidP="0074717B">
                        <w:pPr>
                          <w:rPr>
                            <w:rFonts w:eastAsia="Times New Roman"/>
                          </w:rPr>
                        </w:pPr>
                      </w:p>
                    </w:txbxContent>
                  </v:textbox>
                </v:shape>
                <v:shape id="Freeform 639" o:spid="_x0000_s1079" style="position:absolute;left:9874;top:17605;width:905;height:1968;visibility:visible;mso-wrap-style:square;v-text-anchor:top" coordsize="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vcMA&#10;AADeAAAADwAAAGRycy9kb3ducmV2LnhtbERPTWsCMRC9F/wPYYTealalxd0aZREEaU9ue/A4bKa7&#10;224mMYm6/nsjCL3N433Ocj2YXpzJh86ygukkA0FcW91xo+D7a/uyABEissbeMim4UoD1avS0xELb&#10;C+/pXMVGpBAOBSpoY3SFlKFuyWCYWEecuB/rDcYEfSO1x0sKN72cZdmbNNhxamjR0aal+q86GQWf&#10;u33169zcf+hDPtPlsbR6Uyr1PB7KdxCRhvgvfrh3Os2fv+Y53N9JN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lvcMAAADeAAAADwAAAAAAAAAAAAAAAACYAgAAZHJzL2Rv&#10;d25yZXYueG1sUEsFBgAAAAAEAAQA9QAAAIgDAAAAAA==&#10;" adj="-11796480,,5400" path="m15,58r,c20,58,23,55,23,49r,-33c23,10,20,6,15,6l7,6r,52l15,58xm15,r,c25,,30,6,30,16r,33c30,59,25,65,15,65l,65,,,15,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0,2147483647;0,0;2147483647,0" o:connectangles="0,0,0,0,0,0,0,0,0,0,0,0,0,0,0,0" textboxrect="0,0,30,65"/>
                  <o:lock v:ext="edit" verticies="t"/>
                  <v:textbox>
                    <w:txbxContent>
                      <w:p w14:paraId="3D2173CD" w14:textId="77777777" w:rsidR="00040E62" w:rsidRDefault="00040E62" w:rsidP="0074717B">
                        <w:pPr>
                          <w:rPr>
                            <w:rFonts w:eastAsia="Times New Roman"/>
                          </w:rPr>
                        </w:pPr>
                      </w:p>
                    </w:txbxContent>
                  </v:textbox>
                </v:shape>
                <v:shape id="Freeform 640" o:spid="_x0000_s1080" style="position:absolute;left:11271;top:17605;width:206;height:1968;visibility:visible;mso-wrap-style:square;v-text-anchor:top" coordsize="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yysYA&#10;AADeAAAADwAAAGRycy9kb3ducmV2LnhtbESPQWvDMAyF74X9B6PBbq3djpaR1S1hUCjsUNrtB4hY&#10;i8NiOdhek+7XT4fCbhJ6eu992/0UenWllLvIFpYLA4q4ia7j1sLnx2H+AioXZId9ZLJwowz73cNs&#10;i5WLI5/peimtEhPOFVrwpQyV1rnxFDAv4kAst6+YAhZZU6tdwlHMQ69Xxmx0wI4lweNAb56a78tP&#10;sNC+jyc/rW61MQe3Ph9/62Vaj9Y+PU71K6hCU/kX37+PTuo/b4wACI7Mo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iyysYAAADeAAAADwAAAAAAAAAAAAAAAACYAgAAZHJz&#10;L2Rvd25yZXYueG1sUEsFBgAAAAAEAAQA9QAAAIsDAAAAAA==&#10;" adj="-11796480,,5400" path="m7,65r,l,65,,,7,r,65xe" fillcolor="#fefefe" stroked="f" strokeweight="0">
                  <v:stroke joinstyle="round"/>
                  <v:formulas/>
                  <v:path arrowok="t" o:connecttype="custom" o:connectlocs="2147483647,2147483647;2147483647,2147483647;0,2147483647;0,0;2147483647,0;2147483647,2147483647" o:connectangles="0,0,0,0,0,0" textboxrect="0,0,7,65"/>
                  <v:textbox>
                    <w:txbxContent>
                      <w:p w14:paraId="6D1CC241" w14:textId="77777777" w:rsidR="00040E62" w:rsidRDefault="00040E62" w:rsidP="0074717B">
                        <w:pPr>
                          <w:rPr>
                            <w:rFonts w:eastAsia="Times New Roman"/>
                          </w:rPr>
                        </w:pPr>
                      </w:p>
                    </w:txbxContent>
                  </v:textbox>
                </v:shape>
                <v:shape id="Freeform 641" o:spid="_x0000_s1081" style="position:absolute;left:12001;top:17605;width:937;height:1968;visibility:visible;mso-wrap-style:square;v-text-anchor:top" coordsize="3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SFMUA&#10;AADeAAAADwAAAGRycy9kb3ducmV2LnhtbERPS2vCQBC+C/0PyxR6qxsrFYmuIpGCBynUB3ocsmM2&#10;mJ2N2TVJ++u7hYK3+fieM1/2thItNb50rGA0TEAQ506XXCg47D9epyB8QNZYOSYF3+RhuXgazDHV&#10;ruMvanehEDGEfYoKTAh1KqXPDVn0Q1cTR+7iGoshwqaQusEuhttKviXJRFosOTYYrCkzlF93d6vA&#10;ZsfQ3rZbdzb0vlr33ennMxsr9fLcr2YgAvXhIf53b3ScP54kI/h7J9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ZIUxQAAAN4AAAAPAAAAAAAAAAAAAAAAAJgCAABkcnMv&#10;ZG93bnJldi54bWxQSwUGAAAAAAQABAD1AAAAigMAAAAA&#10;" adj="-11796480,,5400" path="m13,31r,c18,31,22,29,22,22r,-7c22,9,20,6,14,6l7,6r,25l13,31xm15,r,c25,,29,5,29,15r,5c29,27,27,32,21,33v6,2,8,7,8,14l29,57v,3,,6,2,8l23,65c22,63,22,62,22,57r,-10c22,40,18,37,12,37r-5,l7,65,,65,,,15,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0,2147483647;0,0;2147483647,0" o:connectangles="0,0,0,0,0,0,0,0,0,0,0,0,0,0,0,0,0,0,0,0,0,0,0,0,0" textboxrect="0,0,31,65"/>
                  <o:lock v:ext="edit" verticies="t"/>
                  <v:textbox>
                    <w:txbxContent>
                      <w:p w14:paraId="737F8A62" w14:textId="77777777" w:rsidR="00040E62" w:rsidRDefault="00040E62" w:rsidP="0074717B">
                        <w:pPr>
                          <w:rPr>
                            <w:rFonts w:eastAsia="Times New Roman"/>
                          </w:rPr>
                        </w:pPr>
                      </w:p>
                    </w:txbxContent>
                  </v:textbox>
                </v:shape>
                <v:shape id="Freeform 642" o:spid="_x0000_s1082" style="position:absolute;left:13398;top:17605;width:810;height:1968;visibility:visible;mso-wrap-style:square;v-text-anchor:top" coordsize="2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3D8UA&#10;AADeAAAADwAAAGRycy9kb3ducmV2LnhtbERP30vDMBB+F/Y/hBP2Ii7ZikXqsjEGMmF7sW7o49Gc&#10;bbC5lCZ2dX/9Igi+3cf385br0bVioD5YzxrmMwWCuPLGcq3h+PZ8/wgiRGSDrWfS8EMB1qvJzRIL&#10;48/8SkMZa5FCOBSooYmxK6QMVUMOw8x3xIn79L3DmGBfS9PjOYW7Vi6UyqVDy6mhwY62DVVf5bfT&#10;ELNBHU6nu73Fo3//eOiy0l52Wk9vx80TiEhj/Bf/uV9Mmp/lagG/76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TcPxQAAAN4AAAAPAAAAAAAAAAAAAAAAAJgCAABkcnMv&#10;ZG93bnJldi54bWxQSwUGAAAAAAQABAD1AAAAigMAAAAA&#10;" adj="-11796480,,5400" path="m23,29r,l23,35,7,35r,23l27,58r,7l,65,,,27,r,6l7,6r,23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7,65"/>
                  <v:textbox>
                    <w:txbxContent>
                      <w:p w14:paraId="5B3A371D" w14:textId="77777777" w:rsidR="00040E62" w:rsidRDefault="00040E62" w:rsidP="0074717B">
                        <w:pPr>
                          <w:rPr>
                            <w:rFonts w:eastAsia="Times New Roman"/>
                          </w:rPr>
                        </w:pPr>
                      </w:p>
                    </w:txbxContent>
                  </v:textbox>
                </v:shape>
                <v:shape id="Freeform 643" o:spid="_x0000_s1083" style="position:absolute;left:14668;top:17573;width:905;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MM8IA&#10;AADeAAAADwAAAGRycy9kb3ducmV2LnhtbERPTWsCMRC9F/wPYQRvNVFBZDWKaAs9ibXbg7dhM+6u&#10;biZLkur6701B8DaP9zmLVWcbcSUfascaRkMFgrhwpuZSQ/7z+T4DESKywcYxabhTgNWy97bAzLgb&#10;f9P1EEuRQjhkqKGKsc2kDEVFFsPQtcSJOzlvMSboS2k83lK4beRYqam0WHNqqLClTUXF5fBnNfjz&#10;TO6OJv/dmhz393Kjxh+Yaz3od+s5iEhdfImf7i+T5k+magL/7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IwzwgAAAN4AAAAPAAAAAAAAAAAAAAAAAJgCAABkcnMvZG93&#10;bnJldi54bWxQSwUGAAAAAAQABAD1AAAAhwMAAAAA&#10;" adj="-11796480,,5400" path="m30,17r,l30,22r-7,l23,16c23,10,21,7,15,7v-5,,-7,3,-7,9l8,51v,6,2,9,7,9c21,60,23,57,23,51r,-9l30,42r,8c30,60,25,67,15,67,5,67,,60,,50l,17c,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0;2147483647,2147483647" o:connectangles="0,0,0,0,0,0,0,0,0,0,0,0,0,0,0,0,0,0" textboxrect="0,0,30,67"/>
                  <v:textbox>
                    <w:txbxContent>
                      <w:p w14:paraId="25A2E4AF" w14:textId="77777777" w:rsidR="00040E62" w:rsidRDefault="00040E62" w:rsidP="0074717B">
                        <w:pPr>
                          <w:rPr>
                            <w:rFonts w:eastAsia="Times New Roman"/>
                          </w:rPr>
                        </w:pPr>
                      </w:p>
                    </w:txbxContent>
                  </v:textbox>
                </v:shape>
                <v:shape id="Freeform 644" o:spid="_x0000_s1084" style="position:absolute;left:15970;top:17605;width:968;height:1968;visibility:visible;mso-wrap-style:square;v-text-anchor:top" coordsize="3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f8IA&#10;AADeAAAADwAAAGRycy9kb3ducmV2LnhtbERPzYrCMBC+C/sOYYS9aeoPsnaN4ooLHvSwdR9gaMa2&#10;2ExKE2v69kYQvM3H9zurTTC16Kh1lWUFk3ECgji3uuJCwf/5d/QFwnlkjbVlUtCTg836Y7DCVNs7&#10;/1GX+ULEEHYpKii9b1IpXV6SQTe2DXHkLrY16CNsC6lbvMdwU8tpkiykwYpjQ4kN7UrKr9nNKHDb&#10;ybnfL2X+cwq3fmnNJdCxU+pzGLbfIDwF/xa/3Acd588WyRye78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8R/wgAAAN4AAAAPAAAAAAAAAAAAAAAAAJgCAABkcnMvZG93&#10;bnJldi54bWxQSwUGAAAAAAQABAD1AAAAhwMAAAAA&#10;" adj="-11796480,,5400" path="m12,65r,l12,6,,6,,,32,r,6l20,6r,59l12,65xe" fillcolor="#fefefe" stroked="f" strokeweight="0">
                  <v:stroke joinstyle="round"/>
                  <v:formulas/>
                  <v:path arrowok="t" o:connecttype="custom" o:connectlocs="2147483647,2147483647;2147483647,2147483647;2147483647,2147483647;0,2147483647;0,0;2147483647,0;2147483647,2147483647;2147483647,2147483647;2147483647,2147483647;2147483647,2147483647" o:connectangles="0,0,0,0,0,0,0,0,0,0" textboxrect="0,0,32,65"/>
                  <v:textbox>
                    <w:txbxContent>
                      <w:p w14:paraId="2AD91E8D" w14:textId="77777777" w:rsidR="00040E62" w:rsidRDefault="00040E62" w:rsidP="0074717B">
                        <w:pPr>
                          <w:rPr>
                            <w:rFonts w:eastAsia="Times New Roman"/>
                          </w:rPr>
                        </w:pPr>
                      </w:p>
                    </w:txbxContent>
                  </v:textbox>
                </v:shape>
                <v:shape id="Freeform 645" o:spid="_x0000_s1085" style="position:absolute;left:17367;top:17605;width:222;height:1968;visibility:visible;mso-wrap-style:square;v-text-anchor:top" coordsize="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RUsMA&#10;AADeAAAADwAAAGRycy9kb3ducmV2LnhtbERP22oCMRB9F/oPYQp900TLStkaZSkIQh/EywcMm+lm&#10;6WayJKm79uuNIPg2h3Od1WZ0nbhQiK1nDfOZAkFce9Nyo+F82k4/QMSEbLDzTBquFGGzfpmssDR+&#10;4ANdjqkROYRjiRpsSn0pZawtOYwz3xNn7scHhynD0EgTcMjhrpMLpZbSYcu5wWJPX5bq3+Of09B8&#10;D3s7Lq6VUltTHHb/1TwUg9Zvr2P1CSLRmJ7ih3tn8vz3pSrg/k6+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8RUsMAAADeAAAADwAAAAAAAAAAAAAAAACYAgAAZHJzL2Rv&#10;d25yZXYueG1sUEsFBgAAAAAEAAQA9QAAAIgDAAAAAA==&#10;" adj="-11796480,,5400" path="m7,65r,l,65,,,7,r,65xe" fillcolor="#fefefe" stroked="f" strokeweight="0">
                  <v:stroke joinstyle="round"/>
                  <v:formulas/>
                  <v:path arrowok="t" o:connecttype="custom" o:connectlocs="2147483647,2147483647;2147483647,2147483647;0,2147483647;0,0;2147483647,0;2147483647,2147483647" o:connectangles="0,0,0,0,0,0" textboxrect="0,0,7,65"/>
                  <v:textbox>
                    <w:txbxContent>
                      <w:p w14:paraId="51200D50" w14:textId="77777777" w:rsidR="00040E62" w:rsidRDefault="00040E62" w:rsidP="0074717B">
                        <w:pPr>
                          <w:rPr>
                            <w:rFonts w:eastAsia="Times New Roman"/>
                          </w:rPr>
                        </w:pPr>
                      </w:p>
                    </w:txbxContent>
                  </v:textbox>
                </v:shape>
                <v:shape id="Freeform 646" o:spid="_x0000_s1086" style="position:absolute;left:18097;top:17573;width:921;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vq8MA&#10;AADeAAAADwAAAGRycy9kb3ducmV2LnhtbERPS2sCMRC+F/ofwhR6q4kWFlmNIj6gp9LqevA2bMbd&#10;1c1kSaKu/74pCN7m43vOdN7bVlzJh8axhuFAgSAunWm40lDsNh9jECEiG2wdk4Y7BZjPXl+mmBt3&#10;41+6bmMlUgiHHDXUMXa5lKGsyWIYuI44cUfnLcYEfSWNx1sKt60cKZVJiw2nhho7WtZUnrcXq8Gf&#10;xvL7YIr9yhT4c6+WarTGQuv3t34xARGpj0/xw/1l0vzPTGXw/06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cvq8MAAADeAAAADwAAAAAAAAAAAAAAAACYAgAAZHJzL2Rv&#10;d25yZXYueG1sUEsFBgAAAAAEAAQA9QAAAIgDAAAAAA==&#10;" adj="-11796480,,5400" path="m7,51r,c7,57,9,60,14,60v6,,8,-3,8,-9l22,16c22,10,20,7,14,7,9,7,7,10,7,16r,35xm,17r,c,7,4,,14,,25,,30,7,30,17r,33c30,60,25,67,14,67,4,67,,60,,50l,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0,2147483647;0,2147483647;2147483647,0;2147483647,2147483647;2147483647,2147483647;2147483647,2147483647;0,2147483647;0,2147483647" o:connectangles="0,0,0,0,0,0,0,0,0,0,0,0,0,0,0,0" textboxrect="0,0,30,67"/>
                  <o:lock v:ext="edit" verticies="t"/>
                  <v:textbox>
                    <w:txbxContent>
                      <w:p w14:paraId="3542F9FC" w14:textId="77777777" w:rsidR="00040E62" w:rsidRDefault="00040E62" w:rsidP="0074717B">
                        <w:pPr>
                          <w:rPr>
                            <w:rFonts w:eastAsia="Times New Roman"/>
                          </w:rPr>
                        </w:pPr>
                      </w:p>
                    </w:txbxContent>
                  </v:textbox>
                </v:shape>
                <v:shape id="Freeform 647" o:spid="_x0000_s1087" style="position:absolute;left:19494;top:17605;width:921;height:1968;visibility:visible;mso-wrap-style:square;v-text-anchor:top" coordsize="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Y78QA&#10;AADeAAAADwAAAGRycy9kb3ducmV2LnhtbERPS0vDQBC+C/0PyxS82U1dqCV2W4oPUMFDU8l5yE6T&#10;0OxszI5N/PeuIHibj+85m93kO3WhIbaBLSwXGSjiKriWawsfx+ebNagoyA67wGThmyLstrOrDeYu&#10;jHygSyG1SiEcc7TQiPS51rFqyGNchJ44cacweJQEh1q7AccU7jt9m2Ur7bHl1NBgTw8NVefiy1t4&#10;Lct6//T2aLSwKcbPk5H30lh7PZ/296CEJvkX/7lfXJpvVtkd/L6Tbt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S2O/EAAAA3gAAAA8AAAAAAAAAAAAAAAAAmAIAAGRycy9k&#10;b3ducmV2LnhtbFBLBQYAAAAABAAEAPUAAACJAwAAAAA=&#10;" adj="-11796480,,5400" path="m6,65r,l,65,,,9,,24,47,24,r6,l30,65r-7,l6,12r,53xe" fillcolor="#fefefe" stroked="f" strokeweight="0">
                  <v:stroke joinstyle="round"/>
                  <v:formulas/>
                  <v:path arrowok="t" o:connecttype="custom" o:connectlocs="2147483647,2147483647;2147483647,2147483647;0,2147483647;0,0;2147483647,0;2147483647,2147483647;2147483647,0;2147483647,0;2147483647,2147483647;2147483647,2147483647;2147483647,2147483647;2147483647,2147483647" o:connectangles="0,0,0,0,0,0,0,0,0,0,0,0" textboxrect="0,0,30,65"/>
                  <v:textbox>
                    <w:txbxContent>
                      <w:p w14:paraId="05F2E2C9" w14:textId="77777777" w:rsidR="00040E62" w:rsidRDefault="00040E62" w:rsidP="0074717B">
                        <w:pPr>
                          <w:rPr>
                            <w:rFonts w:eastAsia="Times New Roman"/>
                          </w:rPr>
                        </w:pPr>
                      </w:p>
                    </w:txbxContent>
                  </v:textbox>
                </v:shape>
                <v:shape id="Freeform 648" o:spid="_x0000_s1088" style="position:absolute;left:6223;top:20431;width:920;height:1968;visibility:visible;mso-wrap-style:square;v-text-anchor:top" coordsize="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03cYA&#10;AADeAAAADwAAAGRycy9kb3ducmV2LnhtbESPQW/CMAyF75P2HyJP4jZSQEJbR0AV0iQ0TnQ77Gg1&#10;pi00TpZkUP49PkzazdZ7fu/zajO6QV0opt6zgdm0AEXceNtza+Dr8/35BVTKyBYHz2TgRgk268eH&#10;FZbWX/lAlzq3SkI4lWigyzmUWqemI4dp6gOxaEcfHWZZY6ttxKuEu0HPi2KpHfYsDR0G2nbUnOtf&#10;Z2C/O9SnEBbxw36/zm31U3m7rYyZPI3VG6hMY/43/13vrOAvloXwyjsyg1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Y03cYAAADeAAAADwAAAAAAAAAAAAAAAACYAgAAZHJz&#10;L2Rvd25yZXYueG1sUEsFBgAAAAAEAAQA9QAAAIsDAAAAAA==&#10;" adj="-11796480,,5400" path="m16,59r,c21,59,23,56,23,50r,-34c23,10,21,7,15,7l8,7r,52l16,59xm16,r,c26,,30,6,30,16r,33c30,59,26,65,16,65l,65,,,16,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0,2147483647;0,0;2147483647,0" o:connectangles="0,0,0,0,0,0,0,0,0,0,0,0,0,0,0,0" textboxrect="0,0,30,65"/>
                  <o:lock v:ext="edit" verticies="t"/>
                  <v:textbox>
                    <w:txbxContent>
                      <w:p w14:paraId="6E4DE27B" w14:textId="77777777" w:rsidR="00040E62" w:rsidRDefault="00040E62" w:rsidP="0074717B">
                        <w:pPr>
                          <w:rPr>
                            <w:rFonts w:eastAsia="Times New Roman"/>
                          </w:rPr>
                        </w:pPr>
                      </w:p>
                    </w:txbxContent>
                  </v:textbox>
                </v:shape>
                <v:shape id="Freeform 649" o:spid="_x0000_s1089" style="position:absolute;left:7651;top:20431;width:794;height:1968;visibility:visible;mso-wrap-style:square;v-text-anchor:top" coordsize="2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LkMUA&#10;AADeAAAADwAAAGRycy9kb3ducmV2LnhtbERPTWvCQBC9F/oflhF6qxtbsDW6irQUU/DQJOp5yI5J&#10;MDsbsluT/PuuUPA2j/c5q81gGnGlztWWFcymEQjiwuqaSwWH/Ov5HYTzyBoby6RgJAeb9ePDCmNt&#10;e07pmvlShBB2MSqovG9jKV1RkUE3tS1x4M62M+gD7EqpO+xDuGnkSxTNpcGaQ0OFLX1UVFyyX6OA&#10;fkb5lshFucddlu6O4+f2+5Qr9TQZtksQngZ/F/+7Ex3mv86jBdzeCT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suQxQAAAN4AAAAPAAAAAAAAAAAAAAAAAJgCAABkcnMv&#10;ZG93bnJldi54bWxQSwUGAAAAAAQABAD1AAAAigMAAAAA&#10;" adj="-11796480,,5400" path="m23,29r,l23,36,7,36r,23l26,59r,6l,65,,,26,r,7l7,7r,22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6,65"/>
                  <v:textbox>
                    <w:txbxContent>
                      <w:p w14:paraId="56255E49" w14:textId="77777777" w:rsidR="00040E62" w:rsidRDefault="00040E62" w:rsidP="0074717B">
                        <w:pPr>
                          <w:rPr>
                            <w:rFonts w:eastAsia="Times New Roman"/>
                          </w:rPr>
                        </w:pPr>
                      </w:p>
                    </w:txbxContent>
                  </v:textbox>
                </v:shape>
                <v:shape id="Freeform 650" o:spid="_x0000_s1090" style="position:absolute;left:8921;top:20399;width:889;height:2032;visibility:visible;mso-wrap-style:square;v-text-anchor:top" coordsize="29,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yE8cA&#10;AADeAAAADwAAAGRycy9kb3ducmV2LnhtbESPQUsDMRCF74L/IYzgRdpsFZZ1bVpUEBS8WMVeh2Sa&#10;XdxM1iRtV3+9cxB6m2HevPe+5XoKgzpQyn1kA4t5BYrYRtezN/Dx/jRrQOWC7HCITAZ+KMN6dX62&#10;xNbFI7/RYVO8EhPOLRroShlbrbPtKGCex5FYbruYAhZZk9cu4VHMw6Cvq6rWAXuWhA5HeuzIfm32&#10;wUD9a5tmd/uw958+vfA2vn6PV9aYy4vp/g5UoamcxP/fz07q39QLARAcm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xchPHAAAA3gAAAA8AAAAAAAAAAAAAAAAAmAIAAGRy&#10;cy9kb3ducmV2LnhtbFBLBQYAAAAABAAEAPUAAACMAwAAAAA=&#10;" adj="-11796480,,5400" path="m29,17r,l29,19r-7,l22,16c22,10,20,7,14,7,9,7,7,10,7,16v,15,22,16,22,35c29,61,24,67,14,67,4,67,,61,,51l,47r6,l6,51v,6,3,9,8,9c19,60,22,57,22,51,22,37,,35,,17,,7,4,,14,,24,,29,7,29,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0,2147483647;2147483647,0;2147483647,2147483647" o:connectangles="0,0,0,0,0,0,0,0,0,0,0,0,0,0,0,0,0,0" textboxrect="0,0,29,67"/>
                  <v:textbox>
                    <w:txbxContent>
                      <w:p w14:paraId="5560F7A3" w14:textId="77777777" w:rsidR="00040E62" w:rsidRDefault="00040E62" w:rsidP="0074717B">
                        <w:pPr>
                          <w:rPr>
                            <w:rFonts w:eastAsia="Times New Roman"/>
                          </w:rPr>
                        </w:pPr>
                      </w:p>
                    </w:txbxContent>
                  </v:textbox>
                </v:shape>
                <v:shape id="Freeform 651" o:spid="_x0000_s1091" style="position:absolute;left:11001;top:20431;width:936;height:1968;visibility:visible;mso-wrap-style:square;v-text-anchor:top" coordsize="3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EycUA&#10;AADeAAAADwAAAGRycy9kb3ducmV2LnhtbERPTWvCQBC9F/wPywi96SZKpaSuIhGhBymoLe1xyE6z&#10;odnZmN0mqb/eFYTe5vE+Z7kebC06an3lWEE6TUAQF05XXCp4P+0mzyB8QNZYOyYFf+RhvRo9LDHT&#10;rucDdcdQihjCPkMFJoQmk9IXhiz6qWuII/ftWoshwraUusU+httazpJkIS1WHBsMNpQbKn6Ov1aB&#10;zT9Cd97v3Zehp8126D8vb/lcqcfxsHkBEWgI/+K7+1XH+fNFmsLtnXiD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ATJxQAAAN4AAAAPAAAAAAAAAAAAAAAAAJgCAABkcnMv&#10;ZG93bnJldi54bWxQSwUGAAAAAAQABAD1AAAAigMAAAAA&#10;" adj="-11796480,,5400" path="m13,31r,c19,31,22,29,22,22r,-6c22,10,20,7,15,7l8,7r,24l13,31xm15,r,c25,,30,5,30,15r,5c30,28,27,32,21,34v6,2,9,6,9,13l30,58v,2,,5,1,7l24,65c23,64,22,62,22,57r,-10c22,40,19,38,13,38r-5,l8,65,,65,,,15,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0,2147483647;0,0;2147483647,0" o:connectangles="0,0,0,0,0,0,0,0,0,0,0,0,0,0,0,0,0,0,0,0,0,0,0,0,0" textboxrect="0,0,31,65"/>
                  <o:lock v:ext="edit" verticies="t"/>
                  <v:textbox>
                    <w:txbxContent>
                      <w:p w14:paraId="6AFC4999" w14:textId="77777777" w:rsidR="00040E62" w:rsidRDefault="00040E62" w:rsidP="0074717B">
                        <w:pPr>
                          <w:rPr>
                            <w:rFonts w:eastAsia="Times New Roman"/>
                          </w:rPr>
                        </w:pPr>
                      </w:p>
                    </w:txbxContent>
                  </v:textbox>
                </v:shape>
                <v:shape id="Freeform 652" o:spid="_x0000_s1092" style="position:absolute;left:12414;top:20431;width:794;height:1968;visibility:visible;mso-wrap-style:square;v-text-anchor:top" coordsize="2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PMMA&#10;AADeAAAADwAAAGRycy9kb3ducmV2LnhtbERPTYvCMBC9C/sfwgh701QX1K1GkV0WFTxoXT0PzdgW&#10;m0lporb/3giCt3m8z5ktGlOKG9WusKxg0I9AEKdWF5wp+D/89SYgnEfWWFomBS05WMw/OjOMtb3z&#10;nm6Jz0QIYRejgtz7KpbSpTkZdH1bEQfubGuDPsA6k7rGewg3pRxG0UgaLDg05FjRT07pJbkaBbRr&#10;5Xgtv7MtrpL96tj+Ljeng1Kf3WY5BeGp8W/xy73WYf7XaDCE5zvhB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PMMAAADeAAAADwAAAAAAAAAAAAAAAACYAgAAZHJzL2Rv&#10;d25yZXYueG1sUEsFBgAAAAAEAAQA9QAAAIgDAAAAAA==&#10;" adj="-11796480,,5400" path="m23,29r,l23,36,7,36r,23l26,59r,6l,65,,,26,r,7l7,7r,22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6,65"/>
                  <v:textbox>
                    <w:txbxContent>
                      <w:p w14:paraId="02190089" w14:textId="77777777" w:rsidR="00040E62" w:rsidRDefault="00040E62" w:rsidP="0074717B">
                        <w:pPr>
                          <w:rPr>
                            <w:rFonts w:eastAsia="Times New Roman"/>
                          </w:rPr>
                        </w:pPr>
                      </w:p>
                    </w:txbxContent>
                  </v:textbox>
                </v:shape>
                <v:shape id="Freeform 653" o:spid="_x0000_s1093" style="position:absolute;left:13668;top:20399;width:905;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a7sMA&#10;AADeAAAADwAAAGRycy9kb3ducmV2LnhtbERPS4vCMBC+C/sfwizszaYqiHSNsrgKnhYf9eBtaGbb&#10;ajMpSdT6740geJuP7znTeWcacSXna8sKBkkKgriwuuZSQb5f9ScgfEDW2FgmBXfyMJ999KaYaXvj&#10;LV13oRQxhH2GCqoQ2kxKX1Rk0Ce2JY7cv3UGQ4SulNrhLYabRg7TdCwN1hwbKmxpUVFx3l2MAnea&#10;yL+jzg+/OsfNvVykwyXmSn19dj/fIAJ14S1+udc6zh+NByN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ka7sMAAADeAAAADwAAAAAAAAAAAAAAAACYAgAAZHJzL2Rv&#10;d25yZXYueG1sUEsFBgAAAAAEAAQA9QAAAIgDAAAAAA==&#10;" adj="-11796480,,5400" path="m30,17r,l30,19r-7,l23,16c23,10,21,7,15,7v-5,,-7,3,-7,9c8,31,30,32,30,51v,10,-5,16,-15,16c5,67,,61,,51l,47r7,l7,51v,6,3,9,8,9c20,60,23,57,23,51,23,37,1,35,1,17,1,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0;2147483647,2147483647" o:connectangles="0,0,0,0,0,0,0,0,0,0,0,0,0,0,0,0,0,0" textboxrect="0,0,30,67"/>
                  <v:textbox>
                    <w:txbxContent>
                      <w:p w14:paraId="7CE55014" w14:textId="77777777" w:rsidR="00040E62" w:rsidRDefault="00040E62" w:rsidP="0074717B">
                        <w:pPr>
                          <w:rPr>
                            <w:rFonts w:eastAsia="Times New Roman"/>
                          </w:rPr>
                        </w:pPr>
                      </w:p>
                    </w:txbxContent>
                  </v:textbox>
                </v:shape>
                <v:shape id="Freeform 654" o:spid="_x0000_s1094" style="position:absolute;left:15001;top:20399;width:905;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CmsQA&#10;AADeAAAADwAAAGRycy9kb3ducmV2LnhtbERPTWvCQBC9C/0PyxR6001sCRJdpUQLPZVW48HbkB2T&#10;2Oxs2N1q8u+7hYK3ebzPWW0G04krOd9aVpDOEhDEldUt1wrKw9t0AcIHZI2dZVIwkofN+mGywlzb&#10;G3/RdR9qEUPY56igCaHPpfRVQwb9zPbEkTtbZzBE6GqpHd5iuOnkPEkyabDl2NBgT0VD1ff+xyhw&#10;l4X8OOnyuNUlfo51kcx3WCr19Di8LkEEGsJd/O9+13H+c5a+wN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gprEAAAA3gAAAA8AAAAAAAAAAAAAAAAAmAIAAGRycy9k&#10;b3ducmV2LnhtbFBLBQYAAAAABAAEAPUAAACJAwAAAAA=&#10;" adj="-11796480,,5400" path="m30,17r,l30,19r-7,l23,16c23,10,21,7,15,7v-5,,-7,3,-7,9c8,31,30,32,30,51v,10,-5,16,-15,16c5,67,,61,,51l,47r7,l7,51v,6,3,9,8,9c20,60,23,57,23,51,23,37,1,35,1,17,1,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0;2147483647,2147483647" o:connectangles="0,0,0,0,0,0,0,0,0,0,0,0,0,0,0,0,0,0" textboxrect="0,0,30,67"/>
                  <v:textbox>
                    <w:txbxContent>
                      <w:p w14:paraId="5B8B2446" w14:textId="77777777" w:rsidR="00040E62" w:rsidRDefault="00040E62" w:rsidP="0074717B">
                        <w:pPr>
                          <w:rPr>
                            <w:rFonts w:eastAsia="Times New Roman"/>
                          </w:rPr>
                        </w:pPr>
                      </w:p>
                    </w:txbxContent>
                  </v:textbox>
                </v:shape>
                <v:shape id="Freeform 655" o:spid="_x0000_s1095" style="position:absolute;left:16367;top:20399;width:920;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nAcQA&#10;AADeAAAADwAAAGRycy9kb3ducmV2LnhtbERPTWvCQBC9C/0PyxR6000sDRJdpUQLPZVW48HbkB2T&#10;2Oxs2N1q8u+7hYK3ebzPWW0G04krOd9aVpDOEhDEldUt1wrKw9t0AcIHZI2dZVIwkofN+mGywlzb&#10;G3/RdR9qEUPY56igCaHPpfRVQwb9zPbEkTtbZzBE6GqpHd5iuOnkPEkyabDl2NBgT0VD1ff+xyhw&#10;l4X8OOnyuNUlfo51kcx3WCr19Di8LkEEGsJd/O9+13H+c5a+wN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JwHEAAAA3gAAAA8AAAAAAAAAAAAAAAAAmAIAAGRycy9k&#10;b3ducmV2LnhtbFBLBQYAAAAABAAEAPUAAACJAwAAAAA=&#10;" adj="-11796480,,5400" path="m7,51r,c7,57,10,60,15,60v5,,8,-3,8,-9l23,16c23,11,20,7,15,7v-5,,-8,4,-8,9l7,51xm,17r,c,7,5,,15,,25,,30,7,30,17r,34c30,61,25,67,15,67,5,67,,61,,51l,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0,2147483647;0,2147483647;2147483647,0;2147483647,2147483647;2147483647,2147483647;2147483647,2147483647;0,2147483647;0,2147483647" o:connectangles="0,0,0,0,0,0,0,0,0,0,0,0,0,0,0,0" textboxrect="0,0,30,67"/>
                  <o:lock v:ext="edit" verticies="t"/>
                  <v:textbox>
                    <w:txbxContent>
                      <w:p w14:paraId="612392A8" w14:textId="77777777" w:rsidR="00040E62" w:rsidRDefault="00040E62" w:rsidP="0074717B">
                        <w:pPr>
                          <w:rPr>
                            <w:rFonts w:eastAsia="Times New Roman"/>
                          </w:rPr>
                        </w:pPr>
                      </w:p>
                    </w:txbxContent>
                  </v:textbox>
                </v:shape>
                <v:shape id="Freeform 656" o:spid="_x0000_s1096" style="position:absolute;left:17764;top:20431;width:889;height:2000;visibility:visible;mso-wrap-style:square;v-text-anchor:top" coordsize="2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T8QA&#10;AADeAAAADwAAAGRycy9kb3ducmV2LnhtbERPTWsCMRC9C/6HMEJvmtXSpaxGEUVaqBdtZfE2bMbd&#10;xWSyJFG3/74pFHqbx/ucxaq3RtzJh9axgukkA0FcOd1yreDrczd+BREiskbjmBR8U4DVcjhYYKHd&#10;gw90P8ZapBAOBSpoYuwKKUPVkMUwcR1x4i7OW4wJ+lpqj48Ubo2cZVkuLbacGhrsaNNQdT3erIJ9&#10;vfnY4+F0Lo152ZV0fpNbXyr1NOrXcxCR+vgv/nO/6zT/OZ/m8PtOu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UE/EAAAA3gAAAA8AAAAAAAAAAAAAAAAAmAIAAGRycy9k&#10;b3ducmV2LnhtbFBLBQYAAAAABAAEAPUAAACJAwAAAAA=&#10;" adj="-11796480,,5400" path="m7,50r,c7,56,9,59,15,59v5,,7,-3,7,-9l22,r7,l29,50v,10,-4,16,-15,16c4,66,,60,,50l,,7,r,50xe" fillcolor="#fefefe" stroked="f" strokeweight="0">
                  <v:stroke joinstyle="round"/>
                  <v:formulas/>
                  <v:path arrowok="t" o:connecttype="custom" o:connectlocs="2147483647,2147483647;2147483647,2147483647;2147483647,2147483647;2147483647,2147483647;2147483647,0;2147483647,0;2147483647,2147483647;2147483647,2147483647;0,2147483647;0,0;2147483647,0;2147483647,2147483647" o:connectangles="0,0,0,0,0,0,0,0,0,0,0,0" textboxrect="0,0,29,66"/>
                  <v:textbox>
                    <w:txbxContent>
                      <w:p w14:paraId="155A4D00" w14:textId="77777777" w:rsidR="00040E62" w:rsidRDefault="00040E62" w:rsidP="0074717B">
                        <w:pPr>
                          <w:rPr>
                            <w:rFonts w:eastAsia="Times New Roman"/>
                          </w:rPr>
                        </w:pPr>
                      </w:p>
                    </w:txbxContent>
                  </v:textbox>
                </v:shape>
                <v:shape id="Freeform 657" o:spid="_x0000_s1097" style="position:absolute;left:19161;top:20431;width:920;height:1968;visibility:visible;mso-wrap-style:square;v-text-anchor:top" coordsize="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2csQA&#10;AADeAAAADwAAAGRycy9kb3ducmV2LnhtbERPTWvCQBC9F/wPywje6iYKto1uJAgFsSdjDz0O2TFJ&#10;m53d7q4a/323UOhtHu9zNtvRDOJKPvSWFeTzDARxY3XPrYL30+vjM4gQkTUOlknBnQJsy8nDBgtt&#10;b3ykax1bkUI4FKigi9EVUoamI4Nhbh1x4s7WG4wJ+lZqj7cUbga5yLKVNNhzaujQ0a6j5qu+GAVv&#10;+2P96dzSH/THy0JX35XVu0qp2XSs1iAijfFf/Ofe6zR/ucqf4PeddIM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NnLEAAAA3gAAAA8AAAAAAAAAAAAAAAAAmAIAAGRycy9k&#10;b3ducmV2LnhtbFBLBQYAAAAABAAEAPUAAACJAwAAAAA=&#10;" adj="-11796480,,5400" path="m12,31r,c18,31,22,29,22,22r,-6c22,10,19,7,14,7l7,7r,24l12,31xm14,r,c24,,29,5,29,15r,5c29,28,26,32,21,34v6,2,8,6,8,13l29,58v,2,,5,1,7l23,65c22,64,22,62,22,57r,-10c22,40,18,38,12,38r-5,l7,65,,65,,,14,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0,2147483647;0,0;2147483647,0" o:connectangles="0,0,0,0,0,0,0,0,0,0,0,0,0,0,0,0,0,0,0,0,0,0,0,0,0" textboxrect="0,0,30,65"/>
                  <o:lock v:ext="edit" verticies="t"/>
                  <v:textbox>
                    <w:txbxContent>
                      <w:p w14:paraId="36E789A2" w14:textId="77777777" w:rsidR="00040E62" w:rsidRDefault="00040E62" w:rsidP="0074717B">
                        <w:pPr>
                          <w:rPr>
                            <w:rFonts w:eastAsia="Times New Roman"/>
                          </w:rPr>
                        </w:pPr>
                      </w:p>
                    </w:txbxContent>
                  </v:textbox>
                </v:shape>
                <v:shape id="Freeform 658" o:spid="_x0000_s1098" style="position:absolute;left:20526;top:20399;width:921;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In8YA&#10;AADeAAAADwAAAGRycy9kb3ducmV2LnhtbESPQWvCQBCF7wX/wzKCt7pRQSR1FdEWPEmr8eBtyE6T&#10;tNnZsLtq/PfOodDbDO/Ne98s171r1Y1CbDwbmIwzUMSltw1XBorTx+sCVEzIFlvPZOBBEdarwcsS&#10;c+vv/EW3Y6qUhHDM0UCdUpdrHcuaHMax74hF+/bBYZI1VNoGvEu4a/U0y+baYcPSUGNH25rK3+PV&#10;GQg/C3242OK8swV+PqptNn3HwpjRsN+8gUrUp3/z3/XeCv5sPhFeeUdm0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2In8YAAADeAAAADwAAAAAAAAAAAAAAAACYAgAAZHJz&#10;L2Rvd25yZXYueG1sUEsFBgAAAAAEAAQA9QAAAIsDAAAAAA==&#10;" adj="-11796480,,5400" path="m30,17r,l30,23r-7,l23,16c23,11,20,7,15,7v-5,,-8,4,-8,9l7,51v,6,3,9,8,9c20,60,23,57,23,51r,-8l30,43r,8c30,61,25,67,15,67,5,67,,61,,51l,17c,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0;2147483647,2147483647" o:connectangles="0,0,0,0,0,0,0,0,0,0,0,0,0,0,0,0,0,0" textboxrect="0,0,30,67"/>
                  <v:textbox>
                    <w:txbxContent>
                      <w:p w14:paraId="3E255F88" w14:textId="77777777" w:rsidR="00040E62" w:rsidRDefault="00040E62" w:rsidP="0074717B">
                        <w:pPr>
                          <w:rPr>
                            <w:rFonts w:eastAsia="Times New Roman"/>
                          </w:rPr>
                        </w:pPr>
                      </w:p>
                    </w:txbxContent>
                  </v:textbox>
                </v:shape>
                <v:shape id="Freeform 659" o:spid="_x0000_s1099" style="position:absolute;left:21923;top:20431;width:794;height:1968;visibility:visible;mso-wrap-style:square;v-text-anchor:top" coordsize="2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dTcUA&#10;AADeAAAADwAAAGRycy9kb3ducmV2LnhtbERPTWvCQBC9F/wPyxR6azZWsJq6iljEFDw0iXoestMk&#10;NDsbsltN/n1XKPQ2j/c5q81gWnGl3jWWFUyjGARxaXXDlYJTsX9egHAeWWNrmRSM5GCznjysMNH2&#10;xhldc1+JEMIuQQW1910ipStrMugi2xEH7sv2Bn2AfSV1j7cQblr5EsdzabDh0FBjR7uayu/8xyig&#10;z1G+pnJZHfGQZ4fz+L79uBRKPT0O2zcQngb/L/5zpzrMn82nS7i/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11NxQAAAN4AAAAPAAAAAAAAAAAAAAAAAJgCAABkcnMv&#10;ZG93bnJldi54bWxQSwUGAAAAAAQABAD1AAAAigMAAAAA&#10;" adj="-11796480,,5400" path="m23,29r,l23,36,7,36r,23l26,59r,6l,65,,,26,r,7l7,7r,22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6,65"/>
                  <v:textbox>
                    <w:txbxContent>
                      <w:p w14:paraId="293FBEBB" w14:textId="77777777" w:rsidR="00040E62" w:rsidRDefault="00040E62" w:rsidP="0074717B">
                        <w:pPr>
                          <w:rPr>
                            <w:rFonts w:eastAsia="Times New Roman"/>
                          </w:rPr>
                        </w:pPr>
                      </w:p>
                    </w:txbxContent>
                  </v:textbox>
                </v:shape>
                <v:shape id="Freeform 660" o:spid="_x0000_s1100" style="position:absolute;left:23177;top:20399;width:905;height:2032;visibility:visible;mso-wrap-style:square;v-text-anchor:top" coordsize="30,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OJMYA&#10;AADeAAAADwAAAGRycy9kb3ducmV2LnhtbESPQWvCQBCF7wX/wzKCt7oxgkjqKqIteJLWpofehuw0&#10;Sc3Oht1V4793DoXeZpg3771vtRlcp64UYuvZwGyagSKuvG25NlB+vj0vQcWEbLHzTAbuFGGzHj2t&#10;sLD+xh90PaVaiQnHAg00KfWF1rFqyGGc+p5Ybj8+OEyyhlrbgDcxd53Os2yhHbYsCQ32tGuoOp8u&#10;zkD4Xerjty2/9rbE93u9y/JXLI2ZjIftC6hEQ/oX/30frNSfL3IBEByZQa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dOJMYAAADeAAAADwAAAAAAAAAAAAAAAACYAgAAZHJz&#10;L2Rvd25yZXYueG1sUEsFBgAAAAAEAAQA9QAAAIsDAAAAAA==&#10;" adj="-11796480,,5400" path="m30,17r,l30,19r-7,l23,16c23,10,21,7,15,7v-5,,-7,3,-7,9c8,31,30,32,30,51v,10,-5,16,-15,16c5,67,,61,,51l,47r7,l7,51v,6,3,9,8,9c20,60,23,57,23,51,23,37,1,35,1,17,1,7,5,,15,,25,,30,7,30,17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0;2147483647,2147483647" o:connectangles="0,0,0,0,0,0,0,0,0,0,0,0,0,0,0,0,0,0" textboxrect="0,0,30,67"/>
                  <v:textbox>
                    <w:txbxContent>
                      <w:p w14:paraId="3D6CFA3E" w14:textId="77777777" w:rsidR="00040E62" w:rsidRDefault="00040E62" w:rsidP="0074717B">
                        <w:pPr>
                          <w:rPr>
                            <w:rFonts w:eastAsia="Times New Roman"/>
                          </w:rPr>
                        </w:pPr>
                      </w:p>
                    </w:txbxContent>
                  </v:textbox>
                </v:shape>
                <v:shape id="Freeform 661" o:spid="_x0000_s1101" style="position:absolute;left:9953;top:23256;width:921;height:2001;visibility:visible;mso-wrap-style:square;v-text-anchor:top" coordsize="30,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GhMQA&#10;AADeAAAADwAAAGRycy9kb3ducmV2LnhtbERPS2vCQBC+F/wPywi91Y0KoUTXIL7opYdqqdchO03S&#10;ZGdDds2jv74rCL3Nx/ecdTqYWnTUutKygvksAkGcWV1yruDzcnx5BeE8ssbaMikYyUG6mTytMdG2&#10;5w/qzj4XIYRdggoK75tESpcVZNDNbEMcuG/bGvQBtrnULfYh3NRyEUWxNFhyaCiwoV1BWXW+GQWH&#10;+DSMP+/7/XjCKu5+v8Zr1pdKPU+H7QqEp8H/ix/uNx3mL+PFHO7vhBv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hoTEAAAA3gAAAA8AAAAAAAAAAAAAAAAAmAIAAGRycy9k&#10;b3ducmV2LnhtbFBLBQYAAAAABAAEAPUAAACJAwAAAAA=&#10;" adj="-11796480,,5400" path="m7,36r,l7,66,,66,,,7,r,30l23,30,23,r7,l30,66r-7,l23,36,7,36xe" fillcolor="#fefefe" stroked="f" strokeweight="0">
                  <v:stroke joinstyle="round"/>
                  <v:formulas/>
                  <v:path arrowok="t" o:connecttype="custom" o:connectlocs="2147483647,2147483647;2147483647,2147483647;2147483647,2147483647;0,2147483647;0,0;2147483647,0;2147483647,2147483647;2147483647,2147483647;2147483647,0;2147483647,0;2147483647,2147483647;2147483647,2147483647;2147483647,2147483647;2147483647,2147483647" o:connectangles="0,0,0,0,0,0,0,0,0,0,0,0,0,0" textboxrect="0,0,30,66"/>
                  <v:textbox>
                    <w:txbxContent>
                      <w:p w14:paraId="6EA63637" w14:textId="77777777" w:rsidR="00040E62" w:rsidRDefault="00040E62" w:rsidP="0074717B">
                        <w:pPr>
                          <w:rPr>
                            <w:rFonts w:eastAsia="Times New Roman"/>
                          </w:rPr>
                        </w:pPr>
                      </w:p>
                    </w:txbxContent>
                  </v:textbox>
                </v:shape>
                <v:shape id="Freeform 662" o:spid="_x0000_s1102" style="position:absolute;left:11382;top:23256;width:889;height:2001;visibility:visible;mso-wrap-style:square;v-text-anchor:top" coordsize="2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c8cQA&#10;AADeAAAADwAAAGRycy9kb3ducmV2LnhtbERP32vCMBB+H/g/hBP2tqZWlNEZRRziYL6oG8W3o7m1&#10;ZcmlJJl2/70ZDHy7j+/nLVaDNeJCPnSOFUyyHARx7XTHjYKP0/bpGUSIyBqNY1LwSwFWy9HDAkvt&#10;rnygyzE2IoVwKFFBG2NfShnqliyGzPXEifty3mJM0DdSe7ymcGtkkedzabHj1NBiT5uW6u/jj1Ww&#10;bzbvezx8nitjZtuKzjv56iulHsfD+gVEpCHexf/uN53mT+dFAX/vpB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snPHEAAAA3gAAAA8AAAAAAAAAAAAAAAAAmAIAAGRycy9k&#10;b3ducmV2LnhtbFBLBQYAAAAABAAEAPUAAACJAwAAAAA=&#10;" adj="-11796480,,5400" path="m7,50r,c7,56,9,60,15,60v5,,7,-4,7,-10l22,r7,l29,50v,10,-4,16,-15,16c4,66,,60,,50l,,7,r,50xe" fillcolor="#fefefe" stroked="f" strokeweight="0">
                  <v:stroke joinstyle="round"/>
                  <v:formulas/>
                  <v:path arrowok="t" o:connecttype="custom" o:connectlocs="2147483647,2147483647;2147483647,2147483647;2147483647,2147483647;2147483647,2147483647;2147483647,0;2147483647,0;2147483647,2147483647;2147483647,2147483647;0,2147483647;0,0;2147483647,0;2147483647,2147483647" o:connectangles="0,0,0,0,0,0,0,0,0,0,0,0" textboxrect="0,0,29,66"/>
                  <v:textbox>
                    <w:txbxContent>
                      <w:p w14:paraId="78C28FCD" w14:textId="77777777" w:rsidR="00040E62" w:rsidRDefault="00040E62" w:rsidP="0074717B">
                        <w:pPr>
                          <w:rPr>
                            <w:rFonts w:eastAsia="Times New Roman"/>
                          </w:rPr>
                        </w:pPr>
                      </w:p>
                    </w:txbxContent>
                  </v:textbox>
                </v:shape>
                <v:shape id="Freeform 663" o:spid="_x0000_s1103" style="position:absolute;left:12779;top:23256;width:1254;height:2001;visibility:visible;mso-wrap-style:square;v-text-anchor:top" coordsize="41,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KV8MA&#10;AADeAAAADwAAAGRycy9kb3ducmV2LnhtbERPTYvCMBC9C/sfwgh7s6kVRKpRVBBWBKG6l70NzdgW&#10;m0m3ybbdf28Ewds83uesNoOpRUetqywrmEYxCOLc6ooLBd/Xw2QBwnlkjbVlUvBPDjbrj9EKU217&#10;zqi7+EKEEHYpKii9b1IpXV6SQRfZhjhwN9sa9AG2hdQt9iHc1DKJ47k0WHFoKLGhfUn5/fJnFNif&#10;7Dbti1/iY386drvzeZclpNTneNguQXga/Fv8cn/pMH82T2bwfCf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MKV8MAAADeAAAADwAAAAAAAAAAAAAAAACYAgAAZHJzL2Rv&#10;d25yZXYueG1sUEsFBgAAAAAEAAQA9QAAAIgDAAAAAA==&#10;" adj="-11796480,,5400" path="m24,66r,l17,66,6,14r,52l,66,,,10,,20,53,31,,41,r,66l34,66r,-53l24,66xe" fillcolor="#fefefe" stroked="f" strokeweight="0">
                  <v:stroke joinstyle="round"/>
                  <v:formulas/>
                  <v:path arrowok="t" o:connecttype="custom" o:connectlocs="2147483647,2147483647;2147483647,2147483647;2147483647,2147483647;2147483647,2147483647;2147483647,2147483647;0,2147483647;0,0;2147483647,0;2147483647,2147483647;2147483647,0;2147483647,0;2147483647,2147483647;2147483647,2147483647;2147483647,2147483647;2147483647,2147483647" o:connectangles="0,0,0,0,0,0,0,0,0,0,0,0,0,0,0" textboxrect="0,0,41,66"/>
                  <v:textbox>
                    <w:txbxContent>
                      <w:p w14:paraId="1C859F68" w14:textId="77777777" w:rsidR="00040E62" w:rsidRDefault="00040E62" w:rsidP="0074717B">
                        <w:pPr>
                          <w:rPr>
                            <w:rFonts w:eastAsia="Times New Roman"/>
                          </w:rPr>
                        </w:pPr>
                      </w:p>
                    </w:txbxContent>
                  </v:textbox>
                </v:shape>
                <v:shape id="Freeform 664" o:spid="_x0000_s1104" style="position:absolute;left:14493;top:23256;width:1080;height:2001;visibility:visible;mso-wrap-style:square;v-text-anchor:top" coordsize="3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XXcYA&#10;AADeAAAADwAAAGRycy9kb3ducmV2LnhtbERPTWvCQBC9F/oflin0phtjCTa6SikNFe2lsQrehuyY&#10;hGZnQ3aryb93BaG3ebzPWax604gzda62rGAyjkAQF1bXXCr42WWjGQjnkTU2lknBQA5Wy8eHBaba&#10;XvibzrkvRQhhl6KCyvs2ldIVFRl0Y9sSB+5kO4M+wK6UusNLCDeNjKMokQZrDg0VtvReUfGb/xkF&#10;x9fhRPuvLFt/muFjUyaH7TQ+KPX81L/NQXjq/b/47l7rMH+axC9weyfc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bXXcYAAADeAAAADwAAAAAAAAAAAAAAAACYAgAAZHJz&#10;L2Rvd25yZXYueG1sUEsFBgAAAAAEAAQA9QAAAIsDAAAAAA==&#10;" adj="-11796480,,5400" path="m10,46r,l25,46,17,9,10,46xm9,53r,l7,66,,66,12,,23,,36,66r-8,l26,53,9,53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0,2147483647;2147483647,0;2147483647,0;2147483647,2147483647;2147483647,2147483647;2147483647,2147483647;2147483647,2147483647" o:connectangles="0,0,0,0,0,0,0,0,0,0,0,0,0,0,0" textboxrect="0,0,36,66"/>
                  <o:lock v:ext="edit" verticies="t"/>
                  <v:textbox>
                    <w:txbxContent>
                      <w:p w14:paraId="575FC508" w14:textId="77777777" w:rsidR="00040E62" w:rsidRDefault="00040E62" w:rsidP="0074717B">
                        <w:pPr>
                          <w:rPr>
                            <w:rFonts w:eastAsia="Times New Roman"/>
                          </w:rPr>
                        </w:pPr>
                      </w:p>
                    </w:txbxContent>
                  </v:textbox>
                </v:shape>
                <v:shape id="Freeform 665" o:spid="_x0000_s1105" style="position:absolute;left:16001;top:23256;width:239;height:2001;visibility:visible;mso-wrap-style:square;v-text-anchor:top" coordsize="8,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XesMA&#10;AADeAAAADwAAAGRycy9kb3ducmV2LnhtbERPzYrCMBC+C75DGGEvsqZaLFJNiywsiLgHqw8wNLNt&#10;sZnUJqv17Y2w4G0+vt/Z5INpxY1611hWMJ9FIIhLqxuuFJxP358rEM4ja2wtk4IHOciz8WiDqbZ3&#10;PtKt8JUIIexSVFB736VSurImg25mO+LA/dreoA+wr6Tu8R7CTSsXUZRIgw2Hhho7+qqpvBR/RsFy&#10;VVwb6aZ7c97NHz9DEh9kFSv1MRm2axCeBv8W/7t3OsyPk8USXu+EG2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KXesMAAADeAAAADwAAAAAAAAAAAAAAAACYAgAAZHJzL2Rv&#10;d25yZXYueG1sUEsFBgAAAAAEAAQA9QAAAIgDAAAAAA==&#10;" adj="-11796480,,5400" path="m8,66r,l,66,,,8,r,66xe" fillcolor="#fefefe" stroked="f" strokeweight="0">
                  <v:stroke joinstyle="round"/>
                  <v:formulas/>
                  <v:path arrowok="t" o:connecttype="custom" o:connectlocs="2147483647,2147483647;2147483647,2147483647;0,2147483647;0,0;2147483647,0;2147483647,2147483647" o:connectangles="0,0,0,0,0,0" textboxrect="0,0,8,66"/>
                  <v:textbox>
                    <w:txbxContent>
                      <w:p w14:paraId="4E441ED8" w14:textId="77777777" w:rsidR="00040E62" w:rsidRDefault="00040E62" w:rsidP="0074717B">
                        <w:pPr>
                          <w:rPr>
                            <w:rFonts w:eastAsia="Times New Roman"/>
                          </w:rPr>
                        </w:pPr>
                      </w:p>
                    </w:txbxContent>
                  </v:textbox>
                </v:shape>
                <v:shape id="Freeform 666" o:spid="_x0000_s1106" style="position:absolute;left:16763;top:23256;width:905;height:2001;visibility:visible;mso-wrap-style:square;v-text-anchor:top" coordsize="30,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e8MQA&#10;AADeAAAADwAAAGRycy9kb3ducmV2LnhtbERPS2sCMRC+F/wPYQRvNauFUFajFF948VCV9jpsxt2t&#10;m8mySffhr28Khd7m43vOct3bSrTU+NKxhtk0AUGcOVNyruF62T+/gvAB2WDlmDQM5GG9Gj0tMTWu&#10;43dqzyEXMYR9ihqKEOpUSp8VZNFPXU0cuZtrLIYIm1yaBrsYbis5TxIlLZYcGwqsaVNQdj9/Ww07&#10;deiHr9N2OxzwrtrHx/CZdaXWk3H/tgARqA//4j/30cT5L2qu4PedeIN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HvDEAAAA3gAAAA8AAAAAAAAAAAAAAAAAmAIAAGRycy9k&#10;b3ducmV2LnhtbFBLBQYAAAAABAAEAPUAAACJAwAAAAA=&#10;" adj="-11796480,,5400" path="m6,66r,l,66,,,9,,24,48,24,r6,l30,66r-7,l6,13r,53xe" fillcolor="#fefefe" stroked="f" strokeweight="0">
                  <v:stroke joinstyle="round"/>
                  <v:formulas/>
                  <v:path arrowok="t" o:connecttype="custom" o:connectlocs="2147483647,2147483647;2147483647,2147483647;0,2147483647;0,0;2147483647,0;2147483647,2147483647;2147483647,0;2147483647,0;2147483647,2147483647;2147483647,2147483647;2147483647,2147483647;2147483647,2147483647" o:connectangles="0,0,0,0,0,0,0,0,0,0,0,0" textboxrect="0,0,30,66"/>
                  <v:textbox>
                    <w:txbxContent>
                      <w:p w14:paraId="5040F0D4" w14:textId="77777777" w:rsidR="00040E62" w:rsidRDefault="00040E62" w:rsidP="0074717B">
                        <w:pPr>
                          <w:rPr>
                            <w:rFonts w:eastAsia="Times New Roman"/>
                          </w:rPr>
                        </w:pPr>
                      </w:p>
                    </w:txbxContent>
                  </v:textbox>
                </v:shape>
                <v:shape id="Freeform 667" o:spid="_x0000_s1107" style="position:absolute;left:18192;top:23256;width:826;height:2001;visibility:visible;mso-wrap-style:square;v-text-anchor:top" coordsize="27,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DOsMA&#10;AADeAAAADwAAAGRycy9kb3ducmV2LnhtbERPS2sCMRC+F/ofwhS81WxVtF2NUgqC4MUn7XHYjJvF&#10;zWRJ0nX990YQvM3H95zZorO1aMmHyrGCj34GgrhwuuJSwWG/fP8EESKyxtoxKbhSgMX89WWGuXYX&#10;3lK7i6VIIRxyVGBibHIpQ2HIYui7hjhxJ+ctxgR9KbXHSwq3tRxk2VharDg1GGzox1Bx3v1bBafV&#10;lx2tzd8vbaS9bobtEv3oqFTvrfuegojUxaf44V7pNH84Hkzg/k6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vDOsMAAADeAAAADwAAAAAAAAAAAAAAAACYAgAAZHJzL2Rv&#10;d25yZXYueG1sUEsFBgAAAAAEAAQA9QAAAIgDAAAAAA==&#10;" adj="-11796480,,5400" path="m23,29r,l23,36,7,36r,23l27,59r,7l,66,,,27,r,7l7,7r,22l23,29xe" fillcolor="#fefefe" stroked="f" strokeweight="0">
                  <v:stroke joinstyle="round"/>
                  <v:formulas/>
                  <v:path arrowok="t" o:connecttype="custom" o:connectlocs="2147483647,2147483647;2147483647,2147483647;2147483647,2147483647;2147483647,2147483647;2147483647,2147483647;2147483647,2147483647;2147483647,2147483647;0,2147483647;0,0;2147483647,0;2147483647,2147483647;2147483647,2147483647;2147483647,2147483647;2147483647,2147483647" o:connectangles="0,0,0,0,0,0,0,0,0,0,0,0,0,0" textboxrect="0,0,27,66"/>
                  <v:textbox>
                    <w:txbxContent>
                      <w:p w14:paraId="1E2E974B" w14:textId="77777777" w:rsidR="00040E62" w:rsidRDefault="00040E62" w:rsidP="0074717B">
                        <w:pPr>
                          <w:rPr>
                            <w:rFonts w:eastAsia="Times New Roman"/>
                          </w:rPr>
                        </w:pPr>
                      </w:p>
                    </w:txbxContent>
                  </v:textbox>
                </v:shape>
                <v:shape id="Freeform 668" o:spid="_x0000_s1108" style="position:absolute;left:19462;top:23256;width:889;height:2001;visibility:visible;mso-wrap-style:square;v-text-anchor:top" coordsize="2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rG8gA&#10;AADeAAAADwAAAGRycy9kb3ducmV2LnhtbESPT2vDMAzF74N+B6PCbquzjpWS1S2jo2ywXvpnhN5E&#10;rCahthxsr82+/XQY7Cbxnt77abEavFNXiqkLbOBxUoAiroPtuDFwPGwe5qBSRrboApOBH0qwWo7u&#10;FljacOMdXfe5URLCqUQDbc59qXWqW/KYJqEnFu0coscsa2y0jXiTcO/0tChm2mPH0tBiT+uW6sv+&#10;2xvYNuvPLe6+TpVzz5uKTu/6LVbG3I+H1xdQmYb8b/67/rCC/zSb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xKsbyAAAAN4AAAAPAAAAAAAAAAAAAAAAAJgCAABk&#10;cnMvZG93bnJldi54bWxQSwUGAAAAAAQABAD1AAAAjQMAAAAA&#10;" adj="-11796480,,5400" path="m29,16r,l29,18r-7,l22,16c22,10,20,6,15,6,10,6,7,10,7,16v,14,22,16,22,34c29,60,25,66,15,66,5,66,,60,,50l,46r7,l7,50v,6,2,10,7,10c20,60,22,56,22,50,22,36,,34,,16,,6,5,,15,,25,,29,6,29,16xe" fillcolor="#fefefe" stroked="f" strokeweight="0">
                  <v:stroke joinstyle="round"/>
                  <v:formulas/>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0,2147483647;2147483647,0;2147483647,2147483647" o:connectangles="0,0,0,0,0,0,0,0,0,0,0,0,0,0,0,0,0,0" textboxrect="0,0,29,66"/>
                  <v:textbox>
                    <w:txbxContent>
                      <w:p w14:paraId="43B510EB" w14:textId="77777777" w:rsidR="00040E62" w:rsidRDefault="00040E62" w:rsidP="0074717B">
                        <w:pPr>
                          <w:rPr>
                            <w:rFonts w:eastAsia="Times New Roman"/>
                          </w:rPr>
                        </w:pPr>
                      </w:p>
                    </w:txbxContent>
                  </v:textbox>
                </v:shape>
                <v:shape id="Freeform 669" o:spid="_x0000_s1109" style="position:absolute;left:3619;top:15843;width:23320;height:0;visibility:visible;mso-wrap-style:square;v-text-anchor:top" coordsize="7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42MQA&#10;AADeAAAADwAAAGRycy9kb3ducmV2LnhtbERPS2sCMRC+F/wPYQRvNasW0a1RRFBkaQ8+Dh6HzXSz&#10;7WayJFHXf98UCt7m43vOYtXZRtzIh9qxgtEwA0FcOl1zpeB82r7OQISIrLFxTAoeFGC17L0sMNfu&#10;zge6HWMlUgiHHBWYGNtcylAashiGriVO3JfzFmOCvpLa4z2F20aOs2wqLdacGgy2tDFU/hyvVkGx&#10;vRSfwRRXX812383DXkZvH06pQb9bv4OI1MWn+N+912n+ZDqew9876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eNjEAAAA3gAAAA8AAAAAAAAAAAAAAAAAmAIAAGRycy9k&#10;b3ducmV2LnhtbFBLBQYAAAAABAAEAPUAAACJAwAAAAA=&#10;" adj="-11796480,,5400" path="m,l,,768,e" fillcolor="white [3212]" stroked="f" strokeweight="1.25pt">
                  <v:stroke joinstyle="miter"/>
                  <v:formulas/>
                  <v:path arrowok="t" o:connecttype="custom" o:connectlocs="0,0;0,0;2147483647,0" o:connectangles="0,0,0" textboxrect="0,0,768,0"/>
                  <v:textbox>
                    <w:txbxContent>
                      <w:p w14:paraId="65861537" w14:textId="77777777" w:rsidR="00040E62" w:rsidRDefault="00040E62" w:rsidP="0074717B">
                        <w:pPr>
                          <w:rPr>
                            <w:rFonts w:eastAsia="Times New Roman"/>
                          </w:rPr>
                        </w:pPr>
                      </w:p>
                    </w:txbxContent>
                  </v:textbox>
                </v:shape>
                <v:line id="Connecteur droit 13630" o:spid="_x0000_s1110" style="position:absolute;visibility:visible;mso-wrap-style:square" from="3476,15700" to="26939,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jxMcAAADeAAAADwAAAGRycy9kb3ducmV2LnhtbESPQWvCQBCF7wX/wzJCb3WjgpboKlJo&#10;KUIpxgoex+y4CWZnQ3ar6b/vHARvM8yb9963XPe+UVfqYh3YwHiUgSIug63ZGfjZv7+8gooJ2WIT&#10;mAz8UYT1avC0xNyGG+/oWiSnxIRjjgaqlNpc61hW5DGOQksst3PoPCZZO6dthzcx942eZNlMe6xZ&#10;Eips6a2i8lL8egPh4+sycWW/Dd/nQzyetodi7sbGPA/7zQJUoj49xPfvTyv1p7OpAAiOz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uPExwAAAN4AAAAPAAAAAAAA&#10;AAAAAAAAAKECAABkcnMvZG93bnJldi54bWxQSwUGAAAAAAQABAD5AAAAlQMAAAAA&#10;" strokecolor="white [3212]" strokeweight="1pt"/>
                <w10:wrap anchorx="margin"/>
              </v:group>
            </w:pict>
          </mc:Fallback>
        </mc:AlternateContent>
      </w:r>
    </w:p>
    <w:p w14:paraId="30EFD349"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B8971A8"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2DA2793"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62D21D2"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C7752F2"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38B61011"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3B932349"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16BD6976"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83F0340"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246CB26D"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7905C2F4"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6D151628"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5CFFDEC3"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5F11BDC6" w14:textId="737A025C" w:rsidR="00F90E22" w:rsidRDefault="00F90E22">
      <w:pPr>
        <w:spacing w:after="0" w:line="240" w:lineRule="auto"/>
        <w:rPr>
          <w:rFonts w:asciiTheme="minorHAnsi" w:eastAsia="Times New Roman" w:hAnsiTheme="minorHAnsi" w:cstheme="minorHAnsi"/>
          <w:lang w:eastAsia="fr-FR"/>
        </w:rPr>
      </w:pPr>
      <w:r>
        <w:rPr>
          <w:rFonts w:asciiTheme="minorHAnsi" w:hAnsiTheme="minorHAnsi" w:cstheme="minorHAnsi"/>
        </w:rPr>
        <w:br w:type="page"/>
      </w:r>
    </w:p>
    <w:p w14:paraId="2AB98743" w14:textId="77777777" w:rsidR="002168F3"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p w14:paraId="46AA3417" w14:textId="4EECE265" w:rsidR="002168F3" w:rsidRPr="00127B42" w:rsidRDefault="002168F3" w:rsidP="00DE274D">
      <w:pPr>
        <w:pStyle w:val="NormalWeb"/>
        <w:spacing w:before="0" w:beforeAutospacing="0" w:after="0" w:afterAutospacing="0" w:line="276" w:lineRule="auto"/>
        <w:jc w:val="both"/>
        <w:rPr>
          <w:rFonts w:asciiTheme="minorHAnsi" w:hAnsiTheme="minorHAnsi" w:cstheme="minorHAnsi"/>
          <w:sz w:val="22"/>
          <w:szCs w:val="22"/>
        </w:rPr>
      </w:pPr>
    </w:p>
    <w:sdt>
      <w:sdtPr>
        <w:rPr>
          <w:rFonts w:ascii="Calibri" w:eastAsia="Calibri" w:hAnsi="Calibri" w:cs="Times New Roman"/>
          <w:color w:val="auto"/>
          <w:sz w:val="22"/>
          <w:szCs w:val="22"/>
          <w:lang w:eastAsia="en-US"/>
        </w:rPr>
        <w:id w:val="1748074367"/>
        <w:docPartObj>
          <w:docPartGallery w:val="Table of Contents"/>
          <w:docPartUnique/>
        </w:docPartObj>
      </w:sdtPr>
      <w:sdtEndPr>
        <w:rPr>
          <w:b/>
          <w:bCs/>
        </w:rPr>
      </w:sdtEndPr>
      <w:sdtContent>
        <w:p w14:paraId="757178DE" w14:textId="4F330C0B" w:rsidR="000C5CF7" w:rsidRDefault="000C5CF7">
          <w:pPr>
            <w:pStyle w:val="En-ttedetabledesmatires"/>
          </w:pPr>
          <w:r>
            <w:t>Table des matières</w:t>
          </w:r>
        </w:p>
        <w:p w14:paraId="7461E652" w14:textId="77777777" w:rsidR="000C5CF7" w:rsidRPr="000C5CF7" w:rsidRDefault="000C5CF7" w:rsidP="000C5CF7">
          <w:pPr>
            <w:rPr>
              <w:lang w:eastAsia="fr-FR"/>
            </w:rPr>
          </w:pPr>
        </w:p>
        <w:p w14:paraId="63702629" w14:textId="430C627C" w:rsidR="00446B6B" w:rsidRDefault="000C5CF7">
          <w:pPr>
            <w:pStyle w:val="TM1"/>
            <w:tabs>
              <w:tab w:val="right" w:leader="dot" w:pos="9736"/>
            </w:tabs>
            <w:rPr>
              <w:rFonts w:cstheme="minorBidi"/>
              <w:noProof/>
            </w:rPr>
          </w:pPr>
          <w:r>
            <w:fldChar w:fldCharType="begin"/>
          </w:r>
          <w:r>
            <w:instrText xml:space="preserve"> TOC \o "1-3" \h \z \u </w:instrText>
          </w:r>
          <w:r>
            <w:fldChar w:fldCharType="separate"/>
          </w:r>
          <w:hyperlink w:anchor="_Toc13062088" w:history="1">
            <w:r w:rsidR="00446B6B" w:rsidRPr="00F2214D">
              <w:rPr>
                <w:rStyle w:val="Lienhypertexte"/>
                <w:noProof/>
              </w:rPr>
              <w:t>Préambule</w:t>
            </w:r>
            <w:r w:rsidR="00446B6B">
              <w:rPr>
                <w:noProof/>
                <w:webHidden/>
              </w:rPr>
              <w:tab/>
            </w:r>
            <w:r w:rsidR="00446B6B">
              <w:rPr>
                <w:noProof/>
                <w:webHidden/>
              </w:rPr>
              <w:fldChar w:fldCharType="begin"/>
            </w:r>
            <w:r w:rsidR="00446B6B">
              <w:rPr>
                <w:noProof/>
                <w:webHidden/>
              </w:rPr>
              <w:instrText xml:space="preserve"> PAGEREF _Toc13062088 \h </w:instrText>
            </w:r>
            <w:r w:rsidR="00446B6B">
              <w:rPr>
                <w:noProof/>
                <w:webHidden/>
              </w:rPr>
            </w:r>
            <w:r w:rsidR="00446B6B">
              <w:rPr>
                <w:noProof/>
                <w:webHidden/>
              </w:rPr>
              <w:fldChar w:fldCharType="separate"/>
            </w:r>
            <w:r w:rsidR="00B96AFF">
              <w:rPr>
                <w:noProof/>
                <w:webHidden/>
              </w:rPr>
              <w:t>3</w:t>
            </w:r>
            <w:r w:rsidR="00446B6B">
              <w:rPr>
                <w:noProof/>
                <w:webHidden/>
              </w:rPr>
              <w:fldChar w:fldCharType="end"/>
            </w:r>
          </w:hyperlink>
        </w:p>
        <w:p w14:paraId="6074D38D" w14:textId="44EE7699" w:rsidR="00446B6B" w:rsidRDefault="00B87E00">
          <w:pPr>
            <w:pStyle w:val="TM1"/>
            <w:tabs>
              <w:tab w:val="right" w:leader="dot" w:pos="9736"/>
            </w:tabs>
            <w:rPr>
              <w:rFonts w:cstheme="minorBidi"/>
              <w:noProof/>
            </w:rPr>
          </w:pPr>
          <w:hyperlink w:anchor="_Toc13062089" w:history="1">
            <w:r w:rsidR="00446B6B" w:rsidRPr="00F2214D">
              <w:rPr>
                <w:rStyle w:val="Lienhypertexte"/>
                <w:noProof/>
              </w:rPr>
              <w:t>1</w:t>
            </w:r>
            <w:r w:rsidR="00446B6B" w:rsidRPr="00F2214D">
              <w:rPr>
                <w:rStyle w:val="Lienhypertexte"/>
                <w:noProof/>
                <w:vertAlign w:val="superscript"/>
              </w:rPr>
              <w:t>ère</w:t>
            </w:r>
            <w:r w:rsidR="00446B6B" w:rsidRPr="00F2214D">
              <w:rPr>
                <w:rStyle w:val="Lienhypertexte"/>
                <w:noProof/>
              </w:rPr>
              <w:t xml:space="preserve"> partie : Les garanties apportées aux agents</w:t>
            </w:r>
            <w:r w:rsidR="00446B6B">
              <w:rPr>
                <w:noProof/>
                <w:webHidden/>
              </w:rPr>
              <w:tab/>
            </w:r>
            <w:r w:rsidR="00446B6B">
              <w:rPr>
                <w:noProof/>
                <w:webHidden/>
              </w:rPr>
              <w:fldChar w:fldCharType="begin"/>
            </w:r>
            <w:r w:rsidR="00446B6B">
              <w:rPr>
                <w:noProof/>
                <w:webHidden/>
              </w:rPr>
              <w:instrText xml:space="preserve"> PAGEREF _Toc13062089 \h </w:instrText>
            </w:r>
            <w:r w:rsidR="00446B6B">
              <w:rPr>
                <w:noProof/>
                <w:webHidden/>
              </w:rPr>
            </w:r>
            <w:r w:rsidR="00446B6B">
              <w:rPr>
                <w:noProof/>
                <w:webHidden/>
              </w:rPr>
              <w:fldChar w:fldCharType="separate"/>
            </w:r>
            <w:r w:rsidR="00B96AFF">
              <w:rPr>
                <w:noProof/>
                <w:webHidden/>
              </w:rPr>
              <w:t>4</w:t>
            </w:r>
            <w:r w:rsidR="00446B6B">
              <w:rPr>
                <w:noProof/>
                <w:webHidden/>
              </w:rPr>
              <w:fldChar w:fldCharType="end"/>
            </w:r>
          </w:hyperlink>
        </w:p>
        <w:p w14:paraId="6C050C9B" w14:textId="3C89581D" w:rsidR="00446B6B" w:rsidRDefault="00B87E00">
          <w:pPr>
            <w:pStyle w:val="TM1"/>
            <w:tabs>
              <w:tab w:val="right" w:leader="dot" w:pos="9736"/>
            </w:tabs>
            <w:rPr>
              <w:rFonts w:cstheme="minorBidi"/>
              <w:noProof/>
            </w:rPr>
          </w:pPr>
          <w:hyperlink w:anchor="_Toc13062109" w:history="1">
            <w:r w:rsidR="00446B6B" w:rsidRPr="00F2214D">
              <w:rPr>
                <w:rStyle w:val="Lienhypertexte"/>
                <w:noProof/>
              </w:rPr>
              <w:t>2ème partie : L’accompagnement individualisé des parcours professionnels des agents</w:t>
            </w:r>
            <w:r w:rsidR="00446B6B">
              <w:rPr>
                <w:noProof/>
                <w:webHidden/>
              </w:rPr>
              <w:tab/>
            </w:r>
            <w:r w:rsidR="00446B6B">
              <w:rPr>
                <w:noProof/>
                <w:webHidden/>
              </w:rPr>
              <w:fldChar w:fldCharType="begin"/>
            </w:r>
            <w:r w:rsidR="00446B6B">
              <w:rPr>
                <w:noProof/>
                <w:webHidden/>
              </w:rPr>
              <w:instrText xml:space="preserve"> PAGEREF _Toc13062109 \h </w:instrText>
            </w:r>
            <w:r w:rsidR="00446B6B">
              <w:rPr>
                <w:noProof/>
                <w:webHidden/>
              </w:rPr>
            </w:r>
            <w:r w:rsidR="00446B6B">
              <w:rPr>
                <w:noProof/>
                <w:webHidden/>
              </w:rPr>
              <w:fldChar w:fldCharType="separate"/>
            </w:r>
            <w:r w:rsidR="00B96AFF">
              <w:rPr>
                <w:noProof/>
                <w:webHidden/>
              </w:rPr>
              <w:t>7</w:t>
            </w:r>
            <w:r w:rsidR="00446B6B">
              <w:rPr>
                <w:noProof/>
                <w:webHidden/>
              </w:rPr>
              <w:fldChar w:fldCharType="end"/>
            </w:r>
          </w:hyperlink>
        </w:p>
        <w:p w14:paraId="324E5515" w14:textId="64C9A467" w:rsidR="00446B6B" w:rsidRDefault="00B87E00">
          <w:pPr>
            <w:pStyle w:val="TM1"/>
            <w:tabs>
              <w:tab w:val="right" w:leader="dot" w:pos="9736"/>
            </w:tabs>
            <w:rPr>
              <w:rFonts w:cstheme="minorBidi"/>
              <w:noProof/>
            </w:rPr>
          </w:pPr>
          <w:hyperlink w:anchor="_Toc13062114" w:history="1">
            <w:r w:rsidR="00446B6B" w:rsidRPr="00F2214D">
              <w:rPr>
                <w:rStyle w:val="Lienhypertexte"/>
                <w:noProof/>
              </w:rPr>
              <w:t>3</w:t>
            </w:r>
            <w:r w:rsidR="00446B6B" w:rsidRPr="00F2214D">
              <w:rPr>
                <w:rStyle w:val="Lienhypertexte"/>
                <w:noProof/>
                <w:vertAlign w:val="superscript"/>
              </w:rPr>
              <w:t>ème</w:t>
            </w:r>
            <w:r w:rsidR="00446B6B" w:rsidRPr="00F2214D">
              <w:rPr>
                <w:rStyle w:val="Lienhypertexte"/>
                <w:noProof/>
              </w:rPr>
              <w:t xml:space="preserve"> partie : Les démarches de formation adaptées</w:t>
            </w:r>
            <w:r w:rsidR="00446B6B">
              <w:rPr>
                <w:noProof/>
                <w:webHidden/>
              </w:rPr>
              <w:tab/>
            </w:r>
            <w:r w:rsidR="00446B6B">
              <w:rPr>
                <w:noProof/>
                <w:webHidden/>
              </w:rPr>
              <w:fldChar w:fldCharType="begin"/>
            </w:r>
            <w:r w:rsidR="00446B6B">
              <w:rPr>
                <w:noProof/>
                <w:webHidden/>
              </w:rPr>
              <w:instrText xml:space="preserve"> PAGEREF _Toc13062114 \h </w:instrText>
            </w:r>
            <w:r w:rsidR="00446B6B">
              <w:rPr>
                <w:noProof/>
                <w:webHidden/>
              </w:rPr>
            </w:r>
            <w:r w:rsidR="00446B6B">
              <w:rPr>
                <w:noProof/>
                <w:webHidden/>
              </w:rPr>
              <w:fldChar w:fldCharType="separate"/>
            </w:r>
            <w:r w:rsidR="00B96AFF">
              <w:rPr>
                <w:noProof/>
                <w:webHidden/>
              </w:rPr>
              <w:t>9</w:t>
            </w:r>
            <w:r w:rsidR="00446B6B">
              <w:rPr>
                <w:noProof/>
                <w:webHidden/>
              </w:rPr>
              <w:fldChar w:fldCharType="end"/>
            </w:r>
          </w:hyperlink>
        </w:p>
        <w:p w14:paraId="62DC2728" w14:textId="1D29C450" w:rsidR="00446B6B" w:rsidRDefault="00B87E00">
          <w:pPr>
            <w:pStyle w:val="TM1"/>
            <w:tabs>
              <w:tab w:val="right" w:leader="dot" w:pos="9736"/>
            </w:tabs>
            <w:rPr>
              <w:rFonts w:cstheme="minorBidi"/>
              <w:noProof/>
            </w:rPr>
          </w:pPr>
          <w:hyperlink w:anchor="_Toc13062118" w:history="1">
            <w:r w:rsidR="00446B6B" w:rsidRPr="00F2214D">
              <w:rPr>
                <w:rStyle w:val="Lienhypertexte"/>
                <w:noProof/>
              </w:rPr>
              <w:t>4</w:t>
            </w:r>
            <w:r w:rsidR="00446B6B" w:rsidRPr="00F2214D">
              <w:rPr>
                <w:rStyle w:val="Lienhypertexte"/>
                <w:noProof/>
                <w:vertAlign w:val="superscript"/>
              </w:rPr>
              <w:t>ème</w:t>
            </w:r>
            <w:r w:rsidR="00446B6B" w:rsidRPr="00F2214D">
              <w:rPr>
                <w:rStyle w:val="Lienhypertexte"/>
                <w:noProof/>
              </w:rPr>
              <w:t xml:space="preserve"> partie : L’accompagnement des nouveaux collectifs</w:t>
            </w:r>
            <w:r w:rsidR="00446B6B">
              <w:rPr>
                <w:noProof/>
                <w:webHidden/>
              </w:rPr>
              <w:tab/>
            </w:r>
            <w:r w:rsidR="00446B6B">
              <w:rPr>
                <w:noProof/>
                <w:webHidden/>
              </w:rPr>
              <w:fldChar w:fldCharType="begin"/>
            </w:r>
            <w:r w:rsidR="00446B6B">
              <w:rPr>
                <w:noProof/>
                <w:webHidden/>
              </w:rPr>
              <w:instrText xml:space="preserve"> PAGEREF _Toc13062118 \h </w:instrText>
            </w:r>
            <w:r w:rsidR="00446B6B">
              <w:rPr>
                <w:noProof/>
                <w:webHidden/>
              </w:rPr>
            </w:r>
            <w:r w:rsidR="00446B6B">
              <w:rPr>
                <w:noProof/>
                <w:webHidden/>
              </w:rPr>
              <w:fldChar w:fldCharType="separate"/>
            </w:r>
            <w:r w:rsidR="00B96AFF">
              <w:rPr>
                <w:noProof/>
                <w:webHidden/>
              </w:rPr>
              <w:t>12</w:t>
            </w:r>
            <w:r w:rsidR="00446B6B">
              <w:rPr>
                <w:noProof/>
                <w:webHidden/>
              </w:rPr>
              <w:fldChar w:fldCharType="end"/>
            </w:r>
          </w:hyperlink>
        </w:p>
        <w:p w14:paraId="32D71BDF" w14:textId="21A8D13C" w:rsidR="00446B6B" w:rsidRDefault="00B87E00">
          <w:pPr>
            <w:pStyle w:val="TM1"/>
            <w:tabs>
              <w:tab w:val="right" w:leader="dot" w:pos="9736"/>
            </w:tabs>
            <w:rPr>
              <w:rFonts w:cstheme="minorBidi"/>
              <w:noProof/>
            </w:rPr>
          </w:pPr>
          <w:hyperlink w:anchor="_Toc13062119" w:history="1">
            <w:r w:rsidR="00446B6B" w:rsidRPr="00F2214D">
              <w:rPr>
                <w:rStyle w:val="Lienhypertexte"/>
                <w:noProof/>
              </w:rPr>
              <w:t>5</w:t>
            </w:r>
            <w:r w:rsidR="00446B6B" w:rsidRPr="00F2214D">
              <w:rPr>
                <w:rStyle w:val="Lienhypertexte"/>
                <w:noProof/>
                <w:vertAlign w:val="superscript"/>
              </w:rPr>
              <w:t>ème</w:t>
            </w:r>
            <w:r w:rsidR="00446B6B" w:rsidRPr="00F2214D">
              <w:rPr>
                <w:rStyle w:val="Lienhypertexte"/>
                <w:noProof/>
              </w:rPr>
              <w:t xml:space="preserve"> partie : Une vigilance renforcée quant à la qualité de vie au travail et à la prévention des RPS</w:t>
            </w:r>
            <w:r w:rsidR="00446B6B">
              <w:rPr>
                <w:noProof/>
                <w:webHidden/>
              </w:rPr>
              <w:tab/>
            </w:r>
            <w:r w:rsidR="00446B6B">
              <w:rPr>
                <w:noProof/>
                <w:webHidden/>
              </w:rPr>
              <w:fldChar w:fldCharType="begin"/>
            </w:r>
            <w:r w:rsidR="00446B6B">
              <w:rPr>
                <w:noProof/>
                <w:webHidden/>
              </w:rPr>
              <w:instrText xml:space="preserve"> PAGEREF _Toc13062119 \h </w:instrText>
            </w:r>
            <w:r w:rsidR="00446B6B">
              <w:rPr>
                <w:noProof/>
                <w:webHidden/>
              </w:rPr>
            </w:r>
            <w:r w:rsidR="00446B6B">
              <w:rPr>
                <w:noProof/>
                <w:webHidden/>
              </w:rPr>
              <w:fldChar w:fldCharType="separate"/>
            </w:r>
            <w:r w:rsidR="00B96AFF">
              <w:rPr>
                <w:noProof/>
                <w:webHidden/>
              </w:rPr>
              <w:t>13</w:t>
            </w:r>
            <w:r w:rsidR="00446B6B">
              <w:rPr>
                <w:noProof/>
                <w:webHidden/>
              </w:rPr>
              <w:fldChar w:fldCharType="end"/>
            </w:r>
          </w:hyperlink>
        </w:p>
        <w:p w14:paraId="38F597B6" w14:textId="6C1E54C9" w:rsidR="00446B6B" w:rsidRDefault="00B87E00">
          <w:pPr>
            <w:pStyle w:val="TM1"/>
            <w:tabs>
              <w:tab w:val="right" w:leader="dot" w:pos="9736"/>
            </w:tabs>
            <w:rPr>
              <w:rFonts w:cstheme="minorBidi"/>
              <w:noProof/>
            </w:rPr>
          </w:pPr>
          <w:hyperlink w:anchor="_Toc13062121" w:history="1">
            <w:r w:rsidR="00446B6B" w:rsidRPr="00F2214D">
              <w:rPr>
                <w:rStyle w:val="Lienhypertexte"/>
                <w:noProof/>
              </w:rPr>
              <w:t>6ème partie : La mise en place de cursus managériaux rénovés pour développer la bienveillance et le respect des personnes en situation complexe</w:t>
            </w:r>
            <w:r w:rsidR="00446B6B">
              <w:rPr>
                <w:noProof/>
                <w:webHidden/>
              </w:rPr>
              <w:tab/>
            </w:r>
            <w:r w:rsidR="00446B6B">
              <w:rPr>
                <w:noProof/>
                <w:webHidden/>
              </w:rPr>
              <w:fldChar w:fldCharType="begin"/>
            </w:r>
            <w:r w:rsidR="00446B6B">
              <w:rPr>
                <w:noProof/>
                <w:webHidden/>
              </w:rPr>
              <w:instrText xml:space="preserve"> PAGEREF _Toc13062121 \h </w:instrText>
            </w:r>
            <w:r w:rsidR="00446B6B">
              <w:rPr>
                <w:noProof/>
                <w:webHidden/>
              </w:rPr>
            </w:r>
            <w:r w:rsidR="00446B6B">
              <w:rPr>
                <w:noProof/>
                <w:webHidden/>
              </w:rPr>
              <w:fldChar w:fldCharType="separate"/>
            </w:r>
            <w:r w:rsidR="00B96AFF">
              <w:rPr>
                <w:noProof/>
                <w:webHidden/>
              </w:rPr>
              <w:t>15</w:t>
            </w:r>
            <w:r w:rsidR="00446B6B">
              <w:rPr>
                <w:noProof/>
                <w:webHidden/>
              </w:rPr>
              <w:fldChar w:fldCharType="end"/>
            </w:r>
          </w:hyperlink>
        </w:p>
        <w:p w14:paraId="40C9F6C3" w14:textId="07BAB536" w:rsidR="00446B6B" w:rsidRDefault="00B87E00">
          <w:pPr>
            <w:pStyle w:val="TM1"/>
            <w:tabs>
              <w:tab w:val="right" w:leader="dot" w:pos="9736"/>
            </w:tabs>
            <w:rPr>
              <w:rFonts w:cstheme="minorBidi"/>
              <w:noProof/>
            </w:rPr>
          </w:pPr>
          <w:hyperlink w:anchor="_Toc13062122" w:history="1">
            <w:r w:rsidR="00446B6B" w:rsidRPr="00F2214D">
              <w:rPr>
                <w:rStyle w:val="Lienhypertexte"/>
                <w:noProof/>
              </w:rPr>
              <w:t>7</w:t>
            </w:r>
            <w:r w:rsidR="00446B6B" w:rsidRPr="00F2214D">
              <w:rPr>
                <w:rStyle w:val="Lienhypertexte"/>
                <w:noProof/>
                <w:vertAlign w:val="superscript"/>
              </w:rPr>
              <w:t>ème</w:t>
            </w:r>
            <w:r w:rsidR="00446B6B" w:rsidRPr="00F2214D">
              <w:rPr>
                <w:rStyle w:val="Lienhypertexte"/>
                <w:noProof/>
              </w:rPr>
              <w:t xml:space="preserve"> partie : Une attention particulière portée à la qualité du dialogue social tout au long de la mise en œuvre de la réforme</w:t>
            </w:r>
            <w:r w:rsidR="00446B6B">
              <w:rPr>
                <w:noProof/>
                <w:webHidden/>
              </w:rPr>
              <w:tab/>
            </w:r>
            <w:r w:rsidR="00446B6B">
              <w:rPr>
                <w:noProof/>
                <w:webHidden/>
              </w:rPr>
              <w:fldChar w:fldCharType="begin"/>
            </w:r>
            <w:r w:rsidR="00446B6B">
              <w:rPr>
                <w:noProof/>
                <w:webHidden/>
              </w:rPr>
              <w:instrText xml:space="preserve"> PAGEREF _Toc13062122 \h </w:instrText>
            </w:r>
            <w:r w:rsidR="00446B6B">
              <w:rPr>
                <w:noProof/>
                <w:webHidden/>
              </w:rPr>
            </w:r>
            <w:r w:rsidR="00446B6B">
              <w:rPr>
                <w:noProof/>
                <w:webHidden/>
              </w:rPr>
              <w:fldChar w:fldCharType="separate"/>
            </w:r>
            <w:r w:rsidR="00B96AFF">
              <w:rPr>
                <w:noProof/>
                <w:webHidden/>
              </w:rPr>
              <w:t>16</w:t>
            </w:r>
            <w:r w:rsidR="00446B6B">
              <w:rPr>
                <w:noProof/>
                <w:webHidden/>
              </w:rPr>
              <w:fldChar w:fldCharType="end"/>
            </w:r>
          </w:hyperlink>
        </w:p>
        <w:p w14:paraId="1F0C6D62" w14:textId="3AF2F947" w:rsidR="00446B6B" w:rsidRDefault="00B87E00">
          <w:pPr>
            <w:pStyle w:val="TM1"/>
            <w:tabs>
              <w:tab w:val="right" w:leader="dot" w:pos="9736"/>
            </w:tabs>
            <w:rPr>
              <w:rFonts w:cstheme="minorBidi"/>
              <w:noProof/>
            </w:rPr>
          </w:pPr>
          <w:hyperlink w:anchor="_Toc13062123" w:history="1">
            <w:r w:rsidR="00446B6B" w:rsidRPr="00F2214D">
              <w:rPr>
                <w:rStyle w:val="Lienhypertexte"/>
                <w:noProof/>
              </w:rPr>
              <w:t>8</w:t>
            </w:r>
            <w:r w:rsidR="00446B6B" w:rsidRPr="00F2214D">
              <w:rPr>
                <w:rStyle w:val="Lienhypertexte"/>
                <w:noProof/>
                <w:vertAlign w:val="superscript"/>
              </w:rPr>
              <w:t>ème</w:t>
            </w:r>
            <w:r w:rsidR="00446B6B" w:rsidRPr="00F2214D">
              <w:rPr>
                <w:rStyle w:val="Lienhypertexte"/>
                <w:noProof/>
              </w:rPr>
              <w:t xml:space="preserve"> partie : Moyens accordés aux organisations syndicales</w:t>
            </w:r>
            <w:r w:rsidR="00446B6B">
              <w:rPr>
                <w:noProof/>
                <w:webHidden/>
              </w:rPr>
              <w:tab/>
            </w:r>
            <w:r w:rsidR="00446B6B">
              <w:rPr>
                <w:noProof/>
                <w:webHidden/>
              </w:rPr>
              <w:fldChar w:fldCharType="begin"/>
            </w:r>
            <w:r w:rsidR="00446B6B">
              <w:rPr>
                <w:noProof/>
                <w:webHidden/>
              </w:rPr>
              <w:instrText xml:space="preserve"> PAGEREF _Toc13062123 \h </w:instrText>
            </w:r>
            <w:r w:rsidR="00446B6B">
              <w:rPr>
                <w:noProof/>
                <w:webHidden/>
              </w:rPr>
            </w:r>
            <w:r w:rsidR="00446B6B">
              <w:rPr>
                <w:noProof/>
                <w:webHidden/>
              </w:rPr>
              <w:fldChar w:fldCharType="separate"/>
            </w:r>
            <w:r w:rsidR="00B96AFF">
              <w:rPr>
                <w:noProof/>
                <w:webHidden/>
              </w:rPr>
              <w:t>16</w:t>
            </w:r>
            <w:r w:rsidR="00446B6B">
              <w:rPr>
                <w:noProof/>
                <w:webHidden/>
              </w:rPr>
              <w:fldChar w:fldCharType="end"/>
            </w:r>
          </w:hyperlink>
        </w:p>
        <w:p w14:paraId="3ACD1A93" w14:textId="311B48B7" w:rsidR="00446B6B" w:rsidRDefault="00B87E00">
          <w:pPr>
            <w:pStyle w:val="TM1"/>
            <w:tabs>
              <w:tab w:val="right" w:leader="dot" w:pos="9736"/>
            </w:tabs>
            <w:rPr>
              <w:rFonts w:cstheme="minorBidi"/>
              <w:noProof/>
            </w:rPr>
          </w:pPr>
          <w:hyperlink w:anchor="_Toc13062124" w:history="1">
            <w:r w:rsidR="00446B6B" w:rsidRPr="00F2214D">
              <w:rPr>
                <w:rStyle w:val="Lienhypertexte"/>
                <w:noProof/>
              </w:rPr>
              <w:t>9</w:t>
            </w:r>
            <w:r w:rsidR="00446B6B" w:rsidRPr="00F2214D">
              <w:rPr>
                <w:rStyle w:val="Lienhypertexte"/>
                <w:noProof/>
                <w:vertAlign w:val="superscript"/>
              </w:rPr>
              <w:t>ème</w:t>
            </w:r>
            <w:r w:rsidR="00446B6B" w:rsidRPr="00F2214D">
              <w:rPr>
                <w:rStyle w:val="Lienhypertexte"/>
                <w:noProof/>
              </w:rPr>
              <w:t xml:space="preserve">  partie : Une communication auprès des agents, renforcée, tout au long de la mise en œuvre de la réforme</w:t>
            </w:r>
            <w:r w:rsidR="00446B6B">
              <w:rPr>
                <w:noProof/>
                <w:webHidden/>
              </w:rPr>
              <w:tab/>
            </w:r>
            <w:r w:rsidR="00446B6B">
              <w:rPr>
                <w:noProof/>
                <w:webHidden/>
              </w:rPr>
              <w:fldChar w:fldCharType="begin"/>
            </w:r>
            <w:r w:rsidR="00446B6B">
              <w:rPr>
                <w:noProof/>
                <w:webHidden/>
              </w:rPr>
              <w:instrText xml:space="preserve"> PAGEREF _Toc13062124 \h </w:instrText>
            </w:r>
            <w:r w:rsidR="00446B6B">
              <w:rPr>
                <w:noProof/>
                <w:webHidden/>
              </w:rPr>
            </w:r>
            <w:r w:rsidR="00446B6B">
              <w:rPr>
                <w:noProof/>
                <w:webHidden/>
              </w:rPr>
              <w:fldChar w:fldCharType="separate"/>
            </w:r>
            <w:r w:rsidR="00B96AFF">
              <w:rPr>
                <w:noProof/>
                <w:webHidden/>
              </w:rPr>
              <w:t>17</w:t>
            </w:r>
            <w:r w:rsidR="00446B6B">
              <w:rPr>
                <w:noProof/>
                <w:webHidden/>
              </w:rPr>
              <w:fldChar w:fldCharType="end"/>
            </w:r>
          </w:hyperlink>
        </w:p>
        <w:p w14:paraId="6981484D" w14:textId="28DC1392" w:rsidR="00446B6B" w:rsidRDefault="00B87E00">
          <w:pPr>
            <w:pStyle w:val="TM1"/>
            <w:tabs>
              <w:tab w:val="right" w:leader="dot" w:pos="9736"/>
            </w:tabs>
            <w:rPr>
              <w:rFonts w:cstheme="minorBidi"/>
              <w:noProof/>
            </w:rPr>
          </w:pPr>
          <w:hyperlink w:anchor="_Toc13062125" w:history="1">
            <w:r w:rsidR="00446B6B" w:rsidRPr="00F2214D">
              <w:rPr>
                <w:rStyle w:val="Lienhypertexte"/>
                <w:noProof/>
              </w:rPr>
              <w:t>10</w:t>
            </w:r>
            <w:r w:rsidR="00446B6B" w:rsidRPr="00F2214D">
              <w:rPr>
                <w:rStyle w:val="Lienhypertexte"/>
                <w:noProof/>
                <w:vertAlign w:val="superscript"/>
              </w:rPr>
              <w:t>ème</w:t>
            </w:r>
            <w:r w:rsidR="00446B6B" w:rsidRPr="00F2214D">
              <w:rPr>
                <w:rStyle w:val="Lienhypertexte"/>
                <w:noProof/>
              </w:rPr>
              <w:t xml:space="preserve">  partie : Mise en œuvre et suivi de l’accord</w:t>
            </w:r>
            <w:r w:rsidR="00446B6B">
              <w:rPr>
                <w:noProof/>
                <w:webHidden/>
              </w:rPr>
              <w:tab/>
            </w:r>
            <w:r w:rsidR="00446B6B">
              <w:rPr>
                <w:noProof/>
                <w:webHidden/>
              </w:rPr>
              <w:fldChar w:fldCharType="begin"/>
            </w:r>
            <w:r w:rsidR="00446B6B">
              <w:rPr>
                <w:noProof/>
                <w:webHidden/>
              </w:rPr>
              <w:instrText xml:space="preserve"> PAGEREF _Toc13062125 \h </w:instrText>
            </w:r>
            <w:r w:rsidR="00446B6B">
              <w:rPr>
                <w:noProof/>
                <w:webHidden/>
              </w:rPr>
            </w:r>
            <w:r w:rsidR="00446B6B">
              <w:rPr>
                <w:noProof/>
                <w:webHidden/>
              </w:rPr>
              <w:fldChar w:fldCharType="separate"/>
            </w:r>
            <w:r w:rsidR="00B96AFF">
              <w:rPr>
                <w:noProof/>
                <w:webHidden/>
              </w:rPr>
              <w:t>17</w:t>
            </w:r>
            <w:r w:rsidR="00446B6B">
              <w:rPr>
                <w:noProof/>
                <w:webHidden/>
              </w:rPr>
              <w:fldChar w:fldCharType="end"/>
            </w:r>
          </w:hyperlink>
        </w:p>
        <w:p w14:paraId="1D36C999" w14:textId="4E48516E" w:rsidR="000C5CF7" w:rsidRDefault="000C5CF7">
          <w:r>
            <w:rPr>
              <w:b/>
              <w:bCs/>
            </w:rPr>
            <w:fldChar w:fldCharType="end"/>
          </w:r>
        </w:p>
      </w:sdtContent>
    </w:sdt>
    <w:p w14:paraId="251017B8"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756AC61B" w14:textId="77777777" w:rsidR="00A87C41" w:rsidRDefault="00A87C41" w:rsidP="00E6557E">
      <w:pPr>
        <w:pStyle w:val="NormalWeb"/>
        <w:tabs>
          <w:tab w:val="left" w:pos="6946"/>
        </w:tabs>
        <w:spacing w:before="0" w:beforeAutospacing="0" w:after="0" w:afterAutospacing="0" w:line="276" w:lineRule="auto"/>
        <w:ind w:left="567"/>
        <w:jc w:val="both"/>
        <w:rPr>
          <w:rFonts w:ascii="Calibri" w:hAnsi="Calibri" w:cs="Calibri"/>
          <w:sz w:val="22"/>
          <w:szCs w:val="22"/>
        </w:rPr>
      </w:pPr>
    </w:p>
    <w:p w14:paraId="1C3EF8F7"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36E1D8A6"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114125A2"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0B4D7CB7"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36B6292F"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6DEEA348"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76FAE7E1"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129EA424"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6B0BC73A"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3DE6E738" w14:textId="77777777" w:rsidR="00A87C41" w:rsidRDefault="00A87C41" w:rsidP="00DE274D">
      <w:pPr>
        <w:pStyle w:val="NormalWeb"/>
        <w:spacing w:before="0" w:beforeAutospacing="0" w:after="0" w:afterAutospacing="0" w:line="276" w:lineRule="auto"/>
        <w:ind w:left="567"/>
        <w:jc w:val="both"/>
        <w:rPr>
          <w:rFonts w:ascii="Calibri" w:hAnsi="Calibri" w:cs="Calibri"/>
          <w:sz w:val="22"/>
          <w:szCs w:val="22"/>
        </w:rPr>
      </w:pPr>
    </w:p>
    <w:p w14:paraId="2F9ACCB5" w14:textId="77777777" w:rsidR="0046422E" w:rsidRDefault="0046422E" w:rsidP="00DE274D">
      <w:pPr>
        <w:pStyle w:val="NormalWeb"/>
        <w:spacing w:before="0" w:beforeAutospacing="0" w:after="0" w:afterAutospacing="0" w:line="276" w:lineRule="auto"/>
        <w:ind w:left="567"/>
        <w:jc w:val="both"/>
        <w:rPr>
          <w:rFonts w:ascii="Calibri" w:hAnsi="Calibri" w:cs="Calibri"/>
          <w:sz w:val="22"/>
          <w:szCs w:val="22"/>
        </w:rPr>
      </w:pPr>
    </w:p>
    <w:p w14:paraId="60AC13A5" w14:textId="77777777" w:rsidR="0046422E" w:rsidRDefault="0046422E" w:rsidP="00DE274D">
      <w:pPr>
        <w:pStyle w:val="NormalWeb"/>
        <w:spacing w:before="0" w:beforeAutospacing="0" w:after="0" w:afterAutospacing="0" w:line="276" w:lineRule="auto"/>
        <w:ind w:left="567"/>
        <w:jc w:val="both"/>
        <w:rPr>
          <w:rFonts w:ascii="Calibri" w:hAnsi="Calibri" w:cs="Calibri"/>
          <w:sz w:val="22"/>
          <w:szCs w:val="22"/>
        </w:rPr>
      </w:pPr>
    </w:p>
    <w:p w14:paraId="447A7D41" w14:textId="77777777" w:rsidR="0046422E" w:rsidRDefault="0046422E" w:rsidP="00DE274D">
      <w:pPr>
        <w:pStyle w:val="NormalWeb"/>
        <w:spacing w:before="0" w:beforeAutospacing="0" w:after="0" w:afterAutospacing="0" w:line="276" w:lineRule="auto"/>
        <w:ind w:left="567"/>
        <w:jc w:val="both"/>
        <w:rPr>
          <w:rFonts w:ascii="Calibri" w:hAnsi="Calibri" w:cs="Calibri"/>
          <w:sz w:val="22"/>
          <w:szCs w:val="22"/>
        </w:rPr>
      </w:pPr>
    </w:p>
    <w:p w14:paraId="70448306" w14:textId="0C5A4633" w:rsidR="000C5CF7" w:rsidRDefault="000C5CF7" w:rsidP="000C5CF7">
      <w:pPr>
        <w:pStyle w:val="Titre1"/>
        <w:jc w:val="center"/>
      </w:pPr>
      <w:bookmarkStart w:id="1" w:name="_Toc13061734"/>
      <w:bookmarkStart w:id="2" w:name="_Toc13062088"/>
      <w:r>
        <w:lastRenderedPageBreak/>
        <w:t>Préambule</w:t>
      </w:r>
      <w:bookmarkEnd w:id="1"/>
      <w:bookmarkEnd w:id="2"/>
    </w:p>
    <w:p w14:paraId="210742B1" w14:textId="77777777" w:rsidR="0046422E" w:rsidRDefault="0046422E" w:rsidP="00DE274D">
      <w:pPr>
        <w:pStyle w:val="NormalWeb"/>
        <w:spacing w:before="0" w:beforeAutospacing="0" w:after="0" w:afterAutospacing="0" w:line="276" w:lineRule="auto"/>
        <w:ind w:left="567"/>
        <w:jc w:val="both"/>
        <w:rPr>
          <w:rFonts w:ascii="Calibri" w:hAnsi="Calibri" w:cs="Calibri"/>
          <w:sz w:val="22"/>
          <w:szCs w:val="22"/>
        </w:rPr>
      </w:pPr>
    </w:p>
    <w:p w14:paraId="3BF46FE6" w14:textId="645E3A26"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Au regard des évolutions induites par la réforme de l’organisation territoriale de l’Etat pour les réseaux relevant des ministères sociaux, les parties signataires conviennent de déterminer conjointement les principes et </w:t>
      </w:r>
      <w:r w:rsidR="00AE128E">
        <w:rPr>
          <w:rFonts w:ascii="Calibri" w:hAnsi="Calibri" w:cs="Calibri"/>
          <w:sz w:val="22"/>
          <w:szCs w:val="22"/>
        </w:rPr>
        <w:t>garanties</w:t>
      </w:r>
      <w:r w:rsidR="00C17C1B">
        <w:rPr>
          <w:rFonts w:ascii="Calibri" w:hAnsi="Calibri" w:cs="Calibri"/>
          <w:sz w:val="22"/>
          <w:szCs w:val="22"/>
        </w:rPr>
        <w:t xml:space="preserve"> </w:t>
      </w:r>
      <w:r>
        <w:rPr>
          <w:rFonts w:ascii="Calibri" w:hAnsi="Calibri" w:cs="Calibri"/>
          <w:sz w:val="22"/>
          <w:szCs w:val="22"/>
        </w:rPr>
        <w:t>qui guider</w:t>
      </w:r>
      <w:r w:rsidR="00363D68">
        <w:rPr>
          <w:rFonts w:ascii="Calibri" w:hAnsi="Calibri" w:cs="Calibri"/>
          <w:sz w:val="22"/>
          <w:szCs w:val="22"/>
        </w:rPr>
        <w:t>ont</w:t>
      </w:r>
      <w:r>
        <w:rPr>
          <w:rFonts w:ascii="Calibri" w:hAnsi="Calibri" w:cs="Calibri"/>
          <w:sz w:val="22"/>
          <w:szCs w:val="22"/>
        </w:rPr>
        <w:t xml:space="preserve"> la mise en œuvre de cette réforme</w:t>
      </w:r>
      <w:r w:rsidR="00363D68">
        <w:rPr>
          <w:rFonts w:ascii="Calibri" w:hAnsi="Calibri" w:cs="Calibri"/>
          <w:sz w:val="22"/>
          <w:szCs w:val="22"/>
        </w:rPr>
        <w:t>.</w:t>
      </w:r>
      <w:r>
        <w:rPr>
          <w:rFonts w:ascii="Calibri" w:hAnsi="Calibri" w:cs="Calibri"/>
          <w:sz w:val="22"/>
          <w:szCs w:val="22"/>
        </w:rPr>
        <w:t xml:space="preserve"> </w:t>
      </w:r>
    </w:p>
    <w:p w14:paraId="2B758CA5" w14:textId="10219EDD" w:rsidR="00FD7C22" w:rsidRDefault="00363D68"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Celle-ci </w:t>
      </w:r>
      <w:r w:rsidR="00FD7C22">
        <w:rPr>
          <w:rFonts w:ascii="Calibri" w:hAnsi="Calibri" w:cs="Calibri"/>
          <w:sz w:val="22"/>
          <w:szCs w:val="22"/>
        </w:rPr>
        <w:t>doit être menée, à tous les niveaux territoriaux concernés, dans un souci de transparence</w:t>
      </w:r>
      <w:r w:rsidR="0085005B">
        <w:rPr>
          <w:rFonts w:ascii="Calibri" w:hAnsi="Calibri" w:cs="Calibri"/>
          <w:sz w:val="22"/>
          <w:szCs w:val="22"/>
        </w:rPr>
        <w:t xml:space="preserve">, d‘équité </w:t>
      </w:r>
      <w:r w:rsidR="00023ACF">
        <w:rPr>
          <w:rFonts w:ascii="Calibri" w:hAnsi="Calibri" w:cs="Calibri"/>
          <w:sz w:val="22"/>
          <w:szCs w:val="22"/>
        </w:rPr>
        <w:t>et de</w:t>
      </w:r>
      <w:r w:rsidR="00FD7C22">
        <w:rPr>
          <w:rFonts w:ascii="Calibri" w:hAnsi="Calibri" w:cs="Calibri"/>
          <w:sz w:val="22"/>
          <w:szCs w:val="22"/>
        </w:rPr>
        <w:t xml:space="preserve"> respect à l’égard de l’ensemble des personnels.</w:t>
      </w:r>
    </w:p>
    <w:p w14:paraId="57A1515C" w14:textId="77777777"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p>
    <w:p w14:paraId="62BB11D5" w14:textId="38C86537" w:rsidR="00FD7C22" w:rsidRPr="00226322" w:rsidRDefault="00FD7C22"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L’accompagnement </w:t>
      </w:r>
      <w:r w:rsidR="001D46AA">
        <w:rPr>
          <w:rFonts w:ascii="Calibri" w:hAnsi="Calibri" w:cs="Calibri"/>
          <w:sz w:val="22"/>
          <w:szCs w:val="22"/>
        </w:rPr>
        <w:t>de l’évolution</w:t>
      </w:r>
      <w:r>
        <w:rPr>
          <w:rFonts w:ascii="Calibri" w:hAnsi="Calibri" w:cs="Calibri"/>
          <w:sz w:val="22"/>
          <w:szCs w:val="22"/>
        </w:rPr>
        <w:t xml:space="preserve"> </w:t>
      </w:r>
      <w:r w:rsidR="00363D68">
        <w:rPr>
          <w:rFonts w:ascii="Calibri" w:hAnsi="Calibri" w:cs="Calibri"/>
          <w:sz w:val="22"/>
          <w:szCs w:val="22"/>
        </w:rPr>
        <w:t xml:space="preserve">requiert </w:t>
      </w:r>
      <w:r>
        <w:rPr>
          <w:rFonts w:ascii="Calibri" w:hAnsi="Calibri" w:cs="Calibri"/>
          <w:sz w:val="22"/>
          <w:szCs w:val="22"/>
        </w:rPr>
        <w:t xml:space="preserve">une approche globale </w:t>
      </w:r>
      <w:r w:rsidR="00363D68">
        <w:rPr>
          <w:rFonts w:ascii="Calibri" w:hAnsi="Calibri" w:cs="Calibri"/>
          <w:sz w:val="22"/>
          <w:szCs w:val="22"/>
        </w:rPr>
        <w:t xml:space="preserve">intégrant </w:t>
      </w:r>
      <w:r>
        <w:rPr>
          <w:rFonts w:ascii="Calibri" w:hAnsi="Calibri" w:cs="Calibri"/>
          <w:sz w:val="22"/>
          <w:szCs w:val="22"/>
        </w:rPr>
        <w:t>les problématiques liées à l’évolution des missions et de l’organisation.</w:t>
      </w:r>
      <w:r w:rsidR="00D47D9D">
        <w:rPr>
          <w:rFonts w:ascii="Calibri" w:hAnsi="Calibri" w:cs="Calibri"/>
          <w:sz w:val="22"/>
          <w:szCs w:val="22"/>
        </w:rPr>
        <w:t xml:space="preserve"> </w:t>
      </w:r>
      <w:r w:rsidR="00565659">
        <w:rPr>
          <w:rFonts w:ascii="Calibri" w:hAnsi="Calibri" w:cs="Calibri"/>
          <w:sz w:val="22"/>
          <w:szCs w:val="22"/>
        </w:rPr>
        <w:t>Dans ce cadre</w:t>
      </w:r>
      <w:r w:rsidR="00D47D9D">
        <w:rPr>
          <w:rFonts w:ascii="Calibri" w:hAnsi="Calibri" w:cs="Calibri"/>
          <w:sz w:val="22"/>
          <w:szCs w:val="22"/>
        </w:rPr>
        <w:t xml:space="preserve">, il importe </w:t>
      </w:r>
      <w:r w:rsidR="00363D68">
        <w:rPr>
          <w:rFonts w:ascii="Calibri" w:hAnsi="Calibri" w:cs="Calibri"/>
          <w:sz w:val="22"/>
          <w:szCs w:val="22"/>
        </w:rPr>
        <w:t xml:space="preserve">au premier chef </w:t>
      </w:r>
      <w:r w:rsidR="00D47D9D">
        <w:rPr>
          <w:rFonts w:ascii="Calibri" w:hAnsi="Calibri" w:cs="Calibri"/>
          <w:sz w:val="22"/>
          <w:szCs w:val="22"/>
        </w:rPr>
        <w:t xml:space="preserve">de promouvoir et déployer un mode de management </w:t>
      </w:r>
      <w:r w:rsidR="00D47D9D" w:rsidRPr="00226322">
        <w:rPr>
          <w:rFonts w:ascii="Calibri" w:hAnsi="Calibri" w:cs="Calibri"/>
          <w:sz w:val="22"/>
          <w:szCs w:val="22"/>
        </w:rPr>
        <w:t xml:space="preserve">qui favorise </w:t>
      </w:r>
      <w:r w:rsidR="00B608D5" w:rsidRPr="00226322">
        <w:rPr>
          <w:rFonts w:ascii="Calibri" w:hAnsi="Calibri" w:cs="Calibri"/>
          <w:sz w:val="22"/>
          <w:szCs w:val="22"/>
        </w:rPr>
        <w:t xml:space="preserve">la mise en œuvre des politiques publiques et le respect des fonctions support </w:t>
      </w:r>
      <w:r w:rsidR="00D47D9D" w:rsidRPr="00226322">
        <w:rPr>
          <w:rFonts w:ascii="Calibri" w:hAnsi="Calibri" w:cs="Calibri"/>
          <w:sz w:val="22"/>
          <w:szCs w:val="22"/>
        </w:rPr>
        <w:t>la bienveillance relationnelle et l’excellence opérationnelle :</w:t>
      </w:r>
      <w:r w:rsidR="00B608D5" w:rsidRPr="00226322">
        <w:rPr>
          <w:rFonts w:ascii="Calibri" w:hAnsi="Calibri" w:cs="Calibri"/>
          <w:sz w:val="22"/>
          <w:szCs w:val="22"/>
        </w:rPr>
        <w:t xml:space="preserve"> responsabilité, </w:t>
      </w:r>
      <w:r w:rsidR="00D47D9D" w:rsidRPr="00226322">
        <w:rPr>
          <w:rFonts w:ascii="Calibri" w:hAnsi="Calibri" w:cs="Calibri"/>
          <w:sz w:val="22"/>
          <w:szCs w:val="22"/>
        </w:rPr>
        <w:t>confiance, intelligence collective, épanouissement professionnel, exemplarité</w:t>
      </w:r>
      <w:r w:rsidR="00AE128E" w:rsidRPr="00226322">
        <w:rPr>
          <w:rFonts w:ascii="Calibri" w:hAnsi="Calibri" w:cs="Calibri"/>
          <w:sz w:val="22"/>
          <w:szCs w:val="22"/>
        </w:rPr>
        <w:t xml:space="preserve"> managériale</w:t>
      </w:r>
      <w:r w:rsidR="00D47D9D" w:rsidRPr="00226322">
        <w:rPr>
          <w:rFonts w:ascii="Calibri" w:hAnsi="Calibri" w:cs="Calibri"/>
          <w:sz w:val="22"/>
          <w:szCs w:val="22"/>
        </w:rPr>
        <w:t xml:space="preserve">, </w:t>
      </w:r>
      <w:r w:rsidR="00584376" w:rsidRPr="00226322">
        <w:rPr>
          <w:rFonts w:ascii="Calibri" w:hAnsi="Calibri" w:cs="Calibri"/>
          <w:sz w:val="22"/>
          <w:szCs w:val="22"/>
        </w:rPr>
        <w:t xml:space="preserve">respect des relations interpersonnelles et </w:t>
      </w:r>
      <w:r w:rsidR="00D47D9D" w:rsidRPr="00226322">
        <w:rPr>
          <w:rFonts w:ascii="Calibri" w:hAnsi="Calibri" w:cs="Calibri"/>
          <w:sz w:val="22"/>
          <w:szCs w:val="22"/>
        </w:rPr>
        <w:t>proximité</w:t>
      </w:r>
      <w:r w:rsidR="00584376" w:rsidRPr="00226322">
        <w:rPr>
          <w:rFonts w:ascii="Calibri" w:hAnsi="Calibri" w:cs="Calibri"/>
          <w:sz w:val="22"/>
          <w:szCs w:val="22"/>
        </w:rPr>
        <w:t xml:space="preserve"> qui sont autant de principes qui doivent guider le fonctionnement de nos services</w:t>
      </w:r>
      <w:r w:rsidR="00006813" w:rsidRPr="00226322">
        <w:rPr>
          <w:rFonts w:ascii="Calibri" w:hAnsi="Calibri" w:cs="Calibri"/>
          <w:sz w:val="22"/>
          <w:szCs w:val="22"/>
        </w:rPr>
        <w:t>.</w:t>
      </w:r>
      <w:r w:rsidR="00565659" w:rsidRPr="00226322">
        <w:rPr>
          <w:rFonts w:ascii="Calibri" w:hAnsi="Calibri" w:cs="Calibri"/>
          <w:sz w:val="22"/>
          <w:szCs w:val="22"/>
        </w:rPr>
        <w:t xml:space="preserve"> Les modalités d’</w:t>
      </w:r>
      <w:r w:rsidR="00D47D9D" w:rsidRPr="00226322">
        <w:rPr>
          <w:rFonts w:ascii="Calibri" w:hAnsi="Calibri" w:cs="Calibri"/>
          <w:sz w:val="22"/>
          <w:szCs w:val="22"/>
        </w:rPr>
        <w:t>accompagnement devront favoriser l</w:t>
      </w:r>
      <w:r w:rsidR="00584376" w:rsidRPr="00226322">
        <w:rPr>
          <w:rFonts w:ascii="Calibri" w:hAnsi="Calibri" w:cs="Calibri"/>
          <w:sz w:val="22"/>
          <w:szCs w:val="22"/>
        </w:rPr>
        <w:t>’égalité femmes-hommes,</w:t>
      </w:r>
      <w:r w:rsidR="00D47D9D" w:rsidRPr="00226322">
        <w:rPr>
          <w:rFonts w:ascii="Calibri" w:hAnsi="Calibri" w:cs="Calibri"/>
          <w:sz w:val="22"/>
          <w:szCs w:val="22"/>
        </w:rPr>
        <w:t xml:space="preserve"> la diversité et l’inclusion</w:t>
      </w:r>
      <w:r w:rsidR="00584376" w:rsidRPr="00226322">
        <w:rPr>
          <w:rFonts w:ascii="Calibri" w:hAnsi="Calibri" w:cs="Calibri"/>
          <w:sz w:val="22"/>
          <w:szCs w:val="22"/>
        </w:rPr>
        <w:t xml:space="preserve"> de toutes et de tous</w:t>
      </w:r>
      <w:r w:rsidR="00D47D9D" w:rsidRPr="00226322">
        <w:rPr>
          <w:rFonts w:ascii="Calibri" w:hAnsi="Calibri" w:cs="Calibri"/>
          <w:sz w:val="22"/>
          <w:szCs w:val="22"/>
        </w:rPr>
        <w:t>.</w:t>
      </w:r>
    </w:p>
    <w:p w14:paraId="3DA8094C" w14:textId="77777777"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p>
    <w:p w14:paraId="7279782E" w14:textId="50660550" w:rsidR="00FD7C22" w:rsidRDefault="00E819DE"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Pour ce faire, l</w:t>
      </w:r>
      <w:r w:rsidR="00FD7C22">
        <w:rPr>
          <w:rFonts w:ascii="Calibri" w:hAnsi="Calibri" w:cs="Calibri"/>
          <w:sz w:val="22"/>
          <w:szCs w:val="22"/>
        </w:rPr>
        <w:t xml:space="preserve">’administration centrale mettra à la disposition des préfigurateurs des moyens dédiés afin de les accompagner dans leur mission et dans l’accompagnement </w:t>
      </w:r>
      <w:r w:rsidR="00481782">
        <w:rPr>
          <w:rFonts w:ascii="Calibri" w:hAnsi="Calibri" w:cs="Calibri"/>
          <w:sz w:val="22"/>
          <w:szCs w:val="22"/>
        </w:rPr>
        <w:t xml:space="preserve">collectif et </w:t>
      </w:r>
      <w:r w:rsidR="00FD7C22">
        <w:rPr>
          <w:rFonts w:ascii="Calibri" w:hAnsi="Calibri" w:cs="Calibri"/>
          <w:sz w:val="22"/>
          <w:szCs w:val="22"/>
        </w:rPr>
        <w:t xml:space="preserve">individualisé des </w:t>
      </w:r>
      <w:r w:rsidR="00FD7C22" w:rsidRPr="00226322">
        <w:rPr>
          <w:rFonts w:ascii="Calibri" w:hAnsi="Calibri" w:cs="Calibri"/>
          <w:sz w:val="22"/>
          <w:szCs w:val="22"/>
        </w:rPr>
        <w:t>agents</w:t>
      </w:r>
      <w:r w:rsidR="00584376" w:rsidRPr="00226322">
        <w:rPr>
          <w:rFonts w:ascii="Calibri" w:hAnsi="Calibri" w:cs="Calibri"/>
          <w:sz w:val="22"/>
          <w:szCs w:val="22"/>
        </w:rPr>
        <w:t xml:space="preserve"> et de leurs responsables</w:t>
      </w:r>
      <w:r w:rsidR="00FD7C22" w:rsidRPr="00226322">
        <w:rPr>
          <w:rFonts w:ascii="Calibri" w:hAnsi="Calibri" w:cs="Calibri"/>
          <w:sz w:val="22"/>
          <w:szCs w:val="22"/>
        </w:rPr>
        <w:t>.</w:t>
      </w:r>
    </w:p>
    <w:p w14:paraId="3904792B" w14:textId="77777777"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p>
    <w:p w14:paraId="7BA93538" w14:textId="6C0EAE32"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Les signataires considèrent </w:t>
      </w:r>
      <w:r w:rsidR="003A5B49">
        <w:rPr>
          <w:rFonts w:ascii="Calibri" w:hAnsi="Calibri" w:cs="Calibri"/>
          <w:sz w:val="22"/>
          <w:szCs w:val="22"/>
        </w:rPr>
        <w:t xml:space="preserve">que le présent </w:t>
      </w:r>
      <w:r w:rsidR="00006813">
        <w:rPr>
          <w:rFonts w:ascii="Calibri" w:hAnsi="Calibri" w:cs="Calibri"/>
          <w:sz w:val="22"/>
          <w:szCs w:val="22"/>
        </w:rPr>
        <w:t xml:space="preserve">protocole </w:t>
      </w:r>
      <w:r w:rsidR="00006813" w:rsidRPr="00006813">
        <w:rPr>
          <w:rFonts w:ascii="Calibri" w:hAnsi="Calibri" w:cs="Calibri"/>
          <w:sz w:val="22"/>
          <w:szCs w:val="22"/>
        </w:rPr>
        <w:t>d’</w:t>
      </w:r>
      <w:r w:rsidRPr="00006813">
        <w:rPr>
          <w:rFonts w:ascii="Calibri" w:hAnsi="Calibri" w:cs="Calibri"/>
          <w:sz w:val="22"/>
          <w:szCs w:val="22"/>
        </w:rPr>
        <w:t>accord</w:t>
      </w:r>
      <w:r>
        <w:rPr>
          <w:rFonts w:ascii="Calibri" w:hAnsi="Calibri" w:cs="Calibri"/>
          <w:sz w:val="22"/>
          <w:szCs w:val="22"/>
        </w:rPr>
        <w:t xml:space="preserve"> doit permettre un engagement fort autour de ces principes et valeurs partagés en faveur </w:t>
      </w:r>
      <w:r w:rsidR="00E7280E">
        <w:rPr>
          <w:rFonts w:ascii="Calibri" w:hAnsi="Calibri" w:cs="Calibri"/>
          <w:sz w:val="22"/>
          <w:szCs w:val="22"/>
        </w:rPr>
        <w:t>des parcours professionnels et</w:t>
      </w:r>
      <w:r w:rsidR="00590A63">
        <w:rPr>
          <w:rFonts w:ascii="Calibri" w:hAnsi="Calibri" w:cs="Calibri"/>
          <w:sz w:val="22"/>
          <w:szCs w:val="22"/>
        </w:rPr>
        <w:t xml:space="preserve"> de la qualité de vie au travail</w:t>
      </w:r>
      <w:r>
        <w:rPr>
          <w:rFonts w:ascii="Calibri" w:hAnsi="Calibri" w:cs="Calibri"/>
          <w:sz w:val="22"/>
          <w:szCs w:val="22"/>
        </w:rPr>
        <w:t xml:space="preserve"> des agent</w:t>
      </w:r>
      <w:r w:rsidR="00363D68">
        <w:rPr>
          <w:rFonts w:ascii="Calibri" w:hAnsi="Calibri" w:cs="Calibri"/>
          <w:sz w:val="22"/>
          <w:szCs w:val="22"/>
        </w:rPr>
        <w:t>e</w:t>
      </w:r>
      <w:r>
        <w:rPr>
          <w:rFonts w:ascii="Calibri" w:hAnsi="Calibri" w:cs="Calibri"/>
          <w:sz w:val="22"/>
          <w:szCs w:val="22"/>
        </w:rPr>
        <w:t>s et agents, leur apportant des garanties</w:t>
      </w:r>
      <w:r w:rsidR="00D332B4">
        <w:rPr>
          <w:rFonts w:ascii="Calibri" w:hAnsi="Calibri" w:cs="Calibri"/>
          <w:sz w:val="22"/>
          <w:szCs w:val="22"/>
        </w:rPr>
        <w:t xml:space="preserve"> RH dans le cadre d’un dialogue social de qualité.</w:t>
      </w:r>
    </w:p>
    <w:p w14:paraId="256B93F1" w14:textId="77777777" w:rsidR="00FD7C22" w:rsidRDefault="00FD7C22" w:rsidP="00DE274D">
      <w:pPr>
        <w:pStyle w:val="NormalWeb"/>
        <w:spacing w:before="0" w:beforeAutospacing="0" w:after="0" w:afterAutospacing="0" w:line="276" w:lineRule="auto"/>
        <w:ind w:left="567"/>
        <w:jc w:val="both"/>
        <w:rPr>
          <w:rFonts w:ascii="Calibri" w:hAnsi="Calibri" w:cs="Calibri"/>
          <w:sz w:val="22"/>
          <w:szCs w:val="22"/>
        </w:rPr>
      </w:pPr>
    </w:p>
    <w:p w14:paraId="2AFC4D3E" w14:textId="0F431C10" w:rsidR="000B56C9" w:rsidRDefault="00FD7C22" w:rsidP="00DE274D">
      <w:pPr>
        <w:pStyle w:val="NormalWeb"/>
        <w:spacing w:before="0" w:beforeAutospacing="0" w:after="0" w:afterAutospacing="0" w:line="276" w:lineRule="auto"/>
        <w:ind w:left="567"/>
        <w:jc w:val="both"/>
        <w:rPr>
          <w:rFonts w:ascii="Calibri" w:hAnsi="Calibri" w:cs="Calibri"/>
          <w:sz w:val="22"/>
          <w:szCs w:val="22"/>
        </w:rPr>
      </w:pPr>
      <w:r w:rsidRPr="00006813">
        <w:rPr>
          <w:rFonts w:ascii="Calibri" w:hAnsi="Calibri" w:cs="Calibri"/>
          <w:sz w:val="22"/>
          <w:szCs w:val="22"/>
        </w:rPr>
        <w:t xml:space="preserve">Le présent protocole </w:t>
      </w:r>
      <w:r w:rsidR="00987376" w:rsidRPr="00006813">
        <w:rPr>
          <w:rFonts w:ascii="Calibri" w:hAnsi="Calibri" w:cs="Calibri"/>
          <w:sz w:val="22"/>
          <w:szCs w:val="22"/>
        </w:rPr>
        <w:t>d’accord</w:t>
      </w:r>
      <w:r w:rsidR="00987376">
        <w:rPr>
          <w:rFonts w:ascii="Calibri" w:hAnsi="Calibri" w:cs="Calibri"/>
          <w:sz w:val="22"/>
          <w:szCs w:val="22"/>
        </w:rPr>
        <w:t xml:space="preserve"> </w:t>
      </w:r>
      <w:r>
        <w:rPr>
          <w:rFonts w:ascii="Calibri" w:hAnsi="Calibri" w:cs="Calibri"/>
          <w:sz w:val="22"/>
          <w:szCs w:val="22"/>
        </w:rPr>
        <w:t xml:space="preserve">s’applique à l’ensemble des agentes et agents </w:t>
      </w:r>
      <w:r w:rsidR="000B56C9">
        <w:rPr>
          <w:rFonts w:ascii="Calibri" w:hAnsi="Calibri" w:cs="Calibri"/>
          <w:sz w:val="22"/>
          <w:szCs w:val="22"/>
        </w:rPr>
        <w:t xml:space="preserve"> gérés et </w:t>
      </w:r>
      <w:r w:rsidR="00363D68">
        <w:rPr>
          <w:rFonts w:ascii="Calibri" w:hAnsi="Calibri" w:cs="Calibri"/>
          <w:sz w:val="22"/>
          <w:szCs w:val="22"/>
        </w:rPr>
        <w:t xml:space="preserve">rémunérés </w:t>
      </w:r>
      <w:r w:rsidR="000D3801">
        <w:rPr>
          <w:rFonts w:ascii="Calibri" w:hAnsi="Calibri" w:cs="Calibri"/>
          <w:sz w:val="22"/>
          <w:szCs w:val="22"/>
        </w:rPr>
        <w:t xml:space="preserve">sur </w:t>
      </w:r>
      <w:r w:rsidR="000D3801" w:rsidRPr="00DA799C">
        <w:rPr>
          <w:rFonts w:ascii="Calibri" w:hAnsi="Calibri" w:cs="Calibri"/>
          <w:sz w:val="22"/>
          <w:szCs w:val="22"/>
        </w:rPr>
        <w:t>le programme</w:t>
      </w:r>
      <w:r w:rsidR="000B56C9">
        <w:rPr>
          <w:rFonts w:ascii="Calibri" w:hAnsi="Calibri" w:cs="Calibri"/>
          <w:sz w:val="22"/>
          <w:szCs w:val="22"/>
        </w:rPr>
        <w:t xml:space="preserve"> 155 </w:t>
      </w:r>
      <w:r w:rsidR="009A0AAD">
        <w:rPr>
          <w:rFonts w:ascii="Calibri" w:hAnsi="Calibri" w:cs="Calibri"/>
          <w:sz w:val="22"/>
          <w:szCs w:val="22"/>
        </w:rPr>
        <w:t xml:space="preserve">relevant de </w:t>
      </w:r>
      <w:r w:rsidR="00CA7B4D">
        <w:rPr>
          <w:rFonts w:ascii="Calibri" w:hAnsi="Calibri" w:cs="Calibri"/>
          <w:sz w:val="22"/>
          <w:szCs w:val="22"/>
        </w:rPr>
        <w:t xml:space="preserve">l’autorité de </w:t>
      </w:r>
      <w:r w:rsidR="009A0AAD">
        <w:rPr>
          <w:rFonts w:ascii="Calibri" w:hAnsi="Calibri" w:cs="Calibri"/>
          <w:sz w:val="22"/>
          <w:szCs w:val="22"/>
        </w:rPr>
        <w:t xml:space="preserve">la ministre du travail d’une part </w:t>
      </w:r>
      <w:r w:rsidR="000B56C9">
        <w:rPr>
          <w:rFonts w:ascii="Calibri" w:hAnsi="Calibri" w:cs="Calibri"/>
          <w:sz w:val="22"/>
          <w:szCs w:val="22"/>
        </w:rPr>
        <w:t>et</w:t>
      </w:r>
      <w:r w:rsidR="00CA7B4D">
        <w:rPr>
          <w:rFonts w:ascii="Calibri" w:hAnsi="Calibri" w:cs="Calibri"/>
          <w:sz w:val="22"/>
          <w:szCs w:val="22"/>
        </w:rPr>
        <w:t xml:space="preserve"> </w:t>
      </w:r>
      <w:r w:rsidR="000D3801" w:rsidRPr="00DA799C">
        <w:rPr>
          <w:rFonts w:ascii="Calibri" w:hAnsi="Calibri" w:cs="Calibri"/>
          <w:sz w:val="22"/>
          <w:szCs w:val="22"/>
        </w:rPr>
        <w:t>le</w:t>
      </w:r>
      <w:r w:rsidR="009A0AAD">
        <w:rPr>
          <w:rFonts w:ascii="Calibri" w:hAnsi="Calibri" w:cs="Calibri"/>
          <w:sz w:val="22"/>
          <w:szCs w:val="22"/>
        </w:rPr>
        <w:t xml:space="preserve"> programme</w:t>
      </w:r>
      <w:r w:rsidR="000B56C9">
        <w:rPr>
          <w:rFonts w:ascii="Calibri" w:hAnsi="Calibri" w:cs="Calibri"/>
          <w:sz w:val="22"/>
          <w:szCs w:val="22"/>
        </w:rPr>
        <w:t xml:space="preserve"> 124 relevant de l’autorité de la </w:t>
      </w:r>
      <w:r w:rsidR="009A0AAD">
        <w:rPr>
          <w:rFonts w:ascii="Calibri" w:hAnsi="Calibri" w:cs="Calibri"/>
          <w:sz w:val="22"/>
          <w:szCs w:val="22"/>
        </w:rPr>
        <w:t>ministre</w:t>
      </w:r>
      <w:r w:rsidR="000B56C9">
        <w:rPr>
          <w:rFonts w:ascii="Calibri" w:hAnsi="Calibri" w:cs="Calibri"/>
          <w:sz w:val="22"/>
          <w:szCs w:val="22"/>
        </w:rPr>
        <w:t xml:space="preserve"> des solidarités et de la santé</w:t>
      </w:r>
      <w:r w:rsidR="009A0AAD">
        <w:rPr>
          <w:rFonts w:ascii="Calibri" w:hAnsi="Calibri" w:cs="Calibri"/>
          <w:sz w:val="22"/>
          <w:szCs w:val="22"/>
        </w:rPr>
        <w:t xml:space="preserve"> d’autre part</w:t>
      </w:r>
      <w:r w:rsidR="000B56C9">
        <w:rPr>
          <w:rFonts w:ascii="Calibri" w:hAnsi="Calibri" w:cs="Calibri"/>
          <w:sz w:val="22"/>
          <w:szCs w:val="22"/>
        </w:rPr>
        <w:t>.</w:t>
      </w:r>
    </w:p>
    <w:p w14:paraId="03357374" w14:textId="77777777" w:rsidR="000B56C9" w:rsidRDefault="000B56C9" w:rsidP="00DE274D">
      <w:pPr>
        <w:pStyle w:val="NormalWeb"/>
        <w:spacing w:before="0" w:beforeAutospacing="0" w:after="0" w:afterAutospacing="0" w:line="276" w:lineRule="auto"/>
        <w:ind w:left="567"/>
        <w:jc w:val="both"/>
        <w:rPr>
          <w:rFonts w:ascii="Calibri" w:hAnsi="Calibri" w:cs="Calibri"/>
          <w:sz w:val="22"/>
          <w:szCs w:val="22"/>
        </w:rPr>
      </w:pPr>
    </w:p>
    <w:p w14:paraId="349ACD55" w14:textId="2F5AEA14" w:rsidR="000B56C9" w:rsidRDefault="000B56C9"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Il propose un accompagnement </w:t>
      </w:r>
      <w:r w:rsidR="00E677BD">
        <w:rPr>
          <w:rFonts w:ascii="Calibri" w:hAnsi="Calibri" w:cs="Calibri"/>
          <w:sz w:val="22"/>
          <w:szCs w:val="22"/>
        </w:rPr>
        <w:t>des agents et des encadrants</w:t>
      </w:r>
      <w:r w:rsidR="00363D68">
        <w:rPr>
          <w:rFonts w:ascii="Calibri" w:hAnsi="Calibri" w:cs="Calibri"/>
          <w:sz w:val="22"/>
          <w:szCs w:val="22"/>
        </w:rPr>
        <w:t xml:space="preserve"> qu’ils soient ou non concernés par les évolutions ou les transferts des missions</w:t>
      </w:r>
      <w:r w:rsidR="00E677BD">
        <w:rPr>
          <w:rFonts w:ascii="Calibri" w:hAnsi="Calibri" w:cs="Calibri"/>
          <w:sz w:val="22"/>
          <w:szCs w:val="22"/>
        </w:rPr>
        <w:t>.</w:t>
      </w:r>
    </w:p>
    <w:p w14:paraId="0B1E24D6" w14:textId="643AA463" w:rsidR="00E677BD" w:rsidRDefault="00E677BD" w:rsidP="00DE274D">
      <w:pPr>
        <w:pStyle w:val="NormalWeb"/>
        <w:spacing w:before="0"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En effet, la </w:t>
      </w:r>
      <w:r w:rsidR="00CA7B4D">
        <w:rPr>
          <w:rFonts w:ascii="Calibri" w:hAnsi="Calibri" w:cs="Calibri"/>
          <w:sz w:val="22"/>
          <w:szCs w:val="22"/>
        </w:rPr>
        <w:t>réorganisation</w:t>
      </w:r>
      <w:r w:rsidR="00363D68">
        <w:rPr>
          <w:rFonts w:ascii="Calibri" w:hAnsi="Calibri" w:cs="Calibri"/>
          <w:sz w:val="22"/>
          <w:szCs w:val="22"/>
        </w:rPr>
        <w:t xml:space="preserve"> </w:t>
      </w:r>
      <w:r>
        <w:rPr>
          <w:rFonts w:ascii="Calibri" w:hAnsi="Calibri" w:cs="Calibri"/>
          <w:sz w:val="22"/>
          <w:szCs w:val="22"/>
        </w:rPr>
        <w:t>impact</w:t>
      </w:r>
      <w:r w:rsidR="00363D68">
        <w:rPr>
          <w:rFonts w:ascii="Calibri" w:hAnsi="Calibri" w:cs="Calibri"/>
          <w:sz w:val="22"/>
          <w:szCs w:val="22"/>
        </w:rPr>
        <w:t>e</w:t>
      </w:r>
      <w:r>
        <w:rPr>
          <w:rFonts w:ascii="Calibri" w:hAnsi="Calibri" w:cs="Calibri"/>
          <w:sz w:val="22"/>
          <w:szCs w:val="22"/>
        </w:rPr>
        <w:t xml:space="preserve"> l’ensemble des collectifs actuels de travail du fait de la création de nouvelles direction</w:t>
      </w:r>
      <w:r w:rsidR="00DB6518">
        <w:rPr>
          <w:rFonts w:ascii="Calibri" w:hAnsi="Calibri" w:cs="Calibri"/>
          <w:sz w:val="22"/>
          <w:szCs w:val="22"/>
        </w:rPr>
        <w:t>s régionales et départementales qu’ils sont appelés à rejoindre.</w:t>
      </w:r>
    </w:p>
    <w:p w14:paraId="2B173BED" w14:textId="20DFD26E" w:rsidR="00FD7C22" w:rsidRPr="00FD7C22" w:rsidRDefault="00FD7C22" w:rsidP="00C17C1B">
      <w:pPr>
        <w:pStyle w:val="NormalWeb"/>
        <w:spacing w:before="0" w:beforeAutospacing="0" w:after="0" w:afterAutospacing="0" w:line="276" w:lineRule="auto"/>
        <w:jc w:val="both"/>
        <w:rPr>
          <w:rFonts w:ascii="Calibri" w:hAnsi="Calibri" w:cs="Calibri"/>
          <w:sz w:val="22"/>
          <w:szCs w:val="22"/>
        </w:rPr>
      </w:pPr>
    </w:p>
    <w:p w14:paraId="70E4724A" w14:textId="16CA3550" w:rsidR="0059349B" w:rsidRDefault="0059349B" w:rsidP="00DE274D">
      <w:pPr>
        <w:pStyle w:val="NormalWeb"/>
        <w:spacing w:before="0" w:beforeAutospacing="0" w:after="0" w:afterAutospacing="0" w:line="276" w:lineRule="auto"/>
        <w:jc w:val="both"/>
        <w:rPr>
          <w:rFonts w:asciiTheme="minorHAnsi" w:hAnsiTheme="minorHAnsi" w:cstheme="minorHAnsi"/>
          <w:sz w:val="22"/>
          <w:szCs w:val="22"/>
        </w:rPr>
      </w:pPr>
    </w:p>
    <w:p w14:paraId="25F337B0" w14:textId="77777777" w:rsidR="004466D5" w:rsidRPr="004466D5" w:rsidRDefault="004466D5" w:rsidP="00DE274D">
      <w:pPr>
        <w:pStyle w:val="NormalWeb"/>
        <w:spacing w:before="0" w:beforeAutospacing="0" w:after="0" w:afterAutospacing="0" w:line="276" w:lineRule="auto"/>
        <w:jc w:val="center"/>
        <w:rPr>
          <w:rFonts w:asciiTheme="minorHAnsi" w:hAnsiTheme="minorHAnsi" w:cstheme="minorHAnsi"/>
          <w:b/>
          <w:sz w:val="22"/>
          <w:szCs w:val="22"/>
        </w:rPr>
      </w:pPr>
      <w:r w:rsidRPr="004466D5">
        <w:rPr>
          <w:rFonts w:asciiTheme="minorHAnsi" w:hAnsiTheme="minorHAnsi" w:cstheme="minorHAnsi"/>
          <w:b/>
          <w:sz w:val="22"/>
          <w:szCs w:val="22"/>
        </w:rPr>
        <w:t xml:space="preserve">Il est convenu ce qui suit </w:t>
      </w:r>
    </w:p>
    <w:p w14:paraId="7EAC1647" w14:textId="77777777" w:rsidR="00CA2C23" w:rsidRDefault="004466D5" w:rsidP="00DE274D">
      <w:pPr>
        <w:pStyle w:val="NormalWeb"/>
        <w:spacing w:before="0" w:beforeAutospacing="0" w:after="0" w:afterAutospacing="0" w:line="276" w:lineRule="auto"/>
        <w:jc w:val="center"/>
        <w:rPr>
          <w:rFonts w:asciiTheme="minorHAnsi" w:hAnsiTheme="minorHAnsi" w:cstheme="minorHAnsi"/>
          <w:b/>
          <w:sz w:val="22"/>
          <w:szCs w:val="22"/>
        </w:rPr>
      </w:pPr>
      <w:r w:rsidRPr="004466D5">
        <w:rPr>
          <w:rFonts w:asciiTheme="minorHAnsi" w:hAnsiTheme="minorHAnsi" w:cstheme="minorHAnsi"/>
          <w:b/>
          <w:sz w:val="22"/>
          <w:szCs w:val="22"/>
        </w:rPr>
        <w:t xml:space="preserve">entre la </w:t>
      </w:r>
      <w:r w:rsidR="00000FED">
        <w:rPr>
          <w:rFonts w:asciiTheme="minorHAnsi" w:hAnsiTheme="minorHAnsi" w:cstheme="minorHAnsi"/>
          <w:b/>
          <w:sz w:val="22"/>
          <w:szCs w:val="22"/>
        </w:rPr>
        <w:t>secrétaire générale des ministères sociaux</w:t>
      </w:r>
      <w:r w:rsidR="00CA2C23">
        <w:rPr>
          <w:rFonts w:asciiTheme="minorHAnsi" w:hAnsiTheme="minorHAnsi" w:cstheme="minorHAnsi"/>
          <w:b/>
          <w:sz w:val="22"/>
          <w:szCs w:val="22"/>
        </w:rPr>
        <w:t xml:space="preserve"> </w:t>
      </w:r>
    </w:p>
    <w:p w14:paraId="2ADF9C9A" w14:textId="77777777" w:rsidR="004466D5" w:rsidRPr="004466D5" w:rsidRDefault="00CA2C23" w:rsidP="00DE274D">
      <w:pPr>
        <w:pStyle w:val="NormalWeb"/>
        <w:spacing w:before="0"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(représentée par le directeur des ressources humaines)</w:t>
      </w:r>
      <w:r w:rsidR="004466D5" w:rsidRPr="004466D5">
        <w:rPr>
          <w:rFonts w:asciiTheme="minorHAnsi" w:hAnsiTheme="minorHAnsi" w:cstheme="minorHAnsi"/>
          <w:b/>
          <w:sz w:val="22"/>
          <w:szCs w:val="22"/>
        </w:rPr>
        <w:t xml:space="preserve"> </w:t>
      </w:r>
    </w:p>
    <w:p w14:paraId="5F878EB1" w14:textId="77777777" w:rsidR="004466D5" w:rsidRPr="004466D5" w:rsidRDefault="004466D5" w:rsidP="00DE274D">
      <w:pPr>
        <w:pStyle w:val="NormalWeb"/>
        <w:spacing w:before="0" w:beforeAutospacing="0" w:after="0" w:afterAutospacing="0" w:line="276" w:lineRule="auto"/>
        <w:jc w:val="center"/>
        <w:rPr>
          <w:rFonts w:asciiTheme="minorHAnsi" w:hAnsiTheme="minorHAnsi" w:cstheme="minorHAnsi"/>
          <w:b/>
          <w:sz w:val="22"/>
          <w:szCs w:val="22"/>
        </w:rPr>
      </w:pPr>
      <w:r w:rsidRPr="004466D5">
        <w:rPr>
          <w:rFonts w:asciiTheme="minorHAnsi" w:hAnsiTheme="minorHAnsi" w:cstheme="minorHAnsi"/>
          <w:b/>
          <w:sz w:val="22"/>
          <w:szCs w:val="22"/>
        </w:rPr>
        <w:t xml:space="preserve">et </w:t>
      </w:r>
    </w:p>
    <w:p w14:paraId="6E7A18D4" w14:textId="5E960545" w:rsidR="00FD7C22" w:rsidRDefault="004466D5" w:rsidP="00DE274D">
      <w:pPr>
        <w:pStyle w:val="NormalWeb"/>
        <w:spacing w:before="0" w:beforeAutospacing="0" w:after="0" w:afterAutospacing="0" w:line="276" w:lineRule="auto"/>
        <w:jc w:val="center"/>
        <w:rPr>
          <w:rFonts w:asciiTheme="minorHAnsi" w:hAnsiTheme="minorHAnsi" w:cstheme="minorHAnsi"/>
          <w:b/>
          <w:sz w:val="22"/>
          <w:szCs w:val="22"/>
        </w:rPr>
      </w:pPr>
      <w:r w:rsidRPr="004466D5">
        <w:rPr>
          <w:rFonts w:asciiTheme="minorHAnsi" w:hAnsiTheme="minorHAnsi" w:cstheme="minorHAnsi"/>
          <w:b/>
          <w:sz w:val="22"/>
          <w:szCs w:val="22"/>
        </w:rPr>
        <w:t>les organisations syndicales ci-dessous signataires</w:t>
      </w:r>
    </w:p>
    <w:p w14:paraId="3C551E01" w14:textId="077D4245" w:rsidR="0059349B" w:rsidRDefault="0059349B" w:rsidP="00DE274D">
      <w:pPr>
        <w:pStyle w:val="NormalWeb"/>
        <w:spacing w:before="0" w:beforeAutospacing="0" w:after="0" w:afterAutospacing="0" w:line="276" w:lineRule="auto"/>
        <w:jc w:val="center"/>
        <w:rPr>
          <w:rFonts w:asciiTheme="minorHAnsi" w:hAnsiTheme="minorHAnsi" w:cstheme="minorHAnsi"/>
          <w:b/>
          <w:sz w:val="22"/>
          <w:szCs w:val="22"/>
        </w:rPr>
      </w:pPr>
    </w:p>
    <w:p w14:paraId="6B6408BC" w14:textId="7728E92B" w:rsidR="00DE274D" w:rsidRDefault="00DE274D" w:rsidP="00DE274D">
      <w:pPr>
        <w:pStyle w:val="NormalWeb"/>
        <w:spacing w:before="0" w:beforeAutospacing="0" w:after="0" w:afterAutospacing="0" w:line="276" w:lineRule="auto"/>
        <w:jc w:val="center"/>
        <w:rPr>
          <w:rFonts w:asciiTheme="minorHAnsi" w:hAnsiTheme="minorHAnsi" w:cstheme="minorHAnsi"/>
          <w:b/>
          <w:sz w:val="22"/>
          <w:szCs w:val="22"/>
        </w:rPr>
      </w:pPr>
    </w:p>
    <w:p w14:paraId="1755E6E9" w14:textId="77777777" w:rsidR="00AE5BF1" w:rsidRDefault="00AE5BF1" w:rsidP="00DE274D">
      <w:pPr>
        <w:pStyle w:val="NormalWeb"/>
        <w:spacing w:before="0" w:beforeAutospacing="0" w:after="0" w:afterAutospacing="0" w:line="276" w:lineRule="auto"/>
        <w:jc w:val="center"/>
        <w:rPr>
          <w:rFonts w:asciiTheme="minorHAnsi" w:hAnsiTheme="minorHAnsi" w:cstheme="minorHAnsi"/>
          <w:b/>
          <w:sz w:val="22"/>
          <w:szCs w:val="22"/>
        </w:rPr>
      </w:pPr>
    </w:p>
    <w:p w14:paraId="2502E97D" w14:textId="77777777" w:rsidR="00112FA9" w:rsidRDefault="00112FA9" w:rsidP="00DE274D">
      <w:pPr>
        <w:pStyle w:val="NormalWeb"/>
        <w:spacing w:before="0" w:beforeAutospacing="0" w:after="0" w:afterAutospacing="0" w:line="276" w:lineRule="auto"/>
        <w:jc w:val="center"/>
        <w:rPr>
          <w:rFonts w:asciiTheme="minorHAnsi" w:hAnsiTheme="minorHAnsi" w:cstheme="minorHAnsi"/>
          <w:b/>
          <w:sz w:val="22"/>
          <w:szCs w:val="22"/>
        </w:rPr>
      </w:pPr>
    </w:p>
    <w:p w14:paraId="1117018C" w14:textId="54C38C8E" w:rsidR="00BF5036" w:rsidRDefault="000C5CF7" w:rsidP="000C5CF7">
      <w:pPr>
        <w:pStyle w:val="Titre1"/>
        <w:jc w:val="center"/>
      </w:pPr>
      <w:bookmarkStart w:id="3" w:name="_Toc13061735"/>
      <w:bookmarkStart w:id="4" w:name="_Toc13062089"/>
      <w:r>
        <w:t>1</w:t>
      </w:r>
      <w:r w:rsidR="00446B6B" w:rsidRPr="000C5CF7">
        <w:rPr>
          <w:vertAlign w:val="superscript"/>
        </w:rPr>
        <w:t>ère</w:t>
      </w:r>
      <w:r w:rsidR="00446B6B">
        <w:t xml:space="preserve"> </w:t>
      </w:r>
      <w:r w:rsidR="00446B6B" w:rsidRPr="00127B42">
        <w:t>partie</w:t>
      </w:r>
      <w:r w:rsidR="00BF5036" w:rsidRPr="00127B42">
        <w:t> : L</w:t>
      </w:r>
      <w:r w:rsidR="00BF5036">
        <w:t>es garanties apportées aux agents</w:t>
      </w:r>
      <w:bookmarkEnd w:id="3"/>
      <w:bookmarkEnd w:id="4"/>
    </w:p>
    <w:p w14:paraId="17F71452" w14:textId="77777777" w:rsidR="00A91186" w:rsidRDefault="00A91186" w:rsidP="00A91186">
      <w:pPr>
        <w:pStyle w:val="Titre3"/>
        <w:tabs>
          <w:tab w:val="left" w:pos="1479"/>
        </w:tabs>
        <w:ind w:left="1478"/>
        <w:rPr>
          <w:b w:val="0"/>
        </w:rPr>
      </w:pPr>
    </w:p>
    <w:p w14:paraId="3224EA84" w14:textId="34BAD93B" w:rsidR="00113398" w:rsidRPr="00B87B48" w:rsidRDefault="00113398" w:rsidP="00B87B48">
      <w:pPr>
        <w:pStyle w:val="Corpsdetexte"/>
        <w:spacing w:line="285" w:lineRule="auto"/>
        <w:ind w:left="567" w:right="393"/>
        <w:jc w:val="both"/>
        <w:rPr>
          <w:rFonts w:asciiTheme="minorHAnsi" w:hAnsiTheme="minorHAnsi" w:cstheme="minorHAnsi"/>
          <w:color w:val="3E3E3E"/>
        </w:rPr>
      </w:pPr>
      <w:r w:rsidRPr="00B87B48">
        <w:rPr>
          <w:rFonts w:asciiTheme="minorHAnsi" w:hAnsiTheme="minorHAnsi" w:cstheme="minorHAnsi"/>
          <w:color w:val="3E3E3E"/>
        </w:rPr>
        <w:t xml:space="preserve">Le secrétariat général s’engage à apporter les garanties </w:t>
      </w:r>
      <w:r w:rsidR="00363D68">
        <w:rPr>
          <w:rFonts w:asciiTheme="minorHAnsi" w:hAnsiTheme="minorHAnsi" w:cstheme="minorHAnsi"/>
          <w:color w:val="3E3E3E"/>
        </w:rPr>
        <w:t xml:space="preserve">suivantes </w:t>
      </w:r>
      <w:r w:rsidRPr="00B87B48">
        <w:rPr>
          <w:rFonts w:asciiTheme="minorHAnsi" w:hAnsiTheme="minorHAnsi" w:cstheme="minorHAnsi"/>
          <w:color w:val="3E3E3E"/>
        </w:rPr>
        <w:t>aux agents pour sécuriser le</w:t>
      </w:r>
      <w:r w:rsidR="00363D68">
        <w:rPr>
          <w:rFonts w:asciiTheme="minorHAnsi" w:hAnsiTheme="minorHAnsi" w:cstheme="minorHAnsi"/>
          <w:color w:val="3E3E3E"/>
        </w:rPr>
        <w:t>s</w:t>
      </w:r>
      <w:r w:rsidRPr="00B87B48">
        <w:rPr>
          <w:rFonts w:asciiTheme="minorHAnsi" w:hAnsiTheme="minorHAnsi" w:cstheme="minorHAnsi"/>
          <w:color w:val="3E3E3E"/>
        </w:rPr>
        <w:t xml:space="preserve"> parcours </w:t>
      </w:r>
      <w:r w:rsidR="00363D68">
        <w:rPr>
          <w:rFonts w:asciiTheme="minorHAnsi" w:hAnsiTheme="minorHAnsi" w:cstheme="minorHAnsi"/>
          <w:color w:val="3E3E3E"/>
        </w:rPr>
        <w:t>de chacun et chacune :</w:t>
      </w:r>
      <w:r w:rsidRPr="00B87B48">
        <w:rPr>
          <w:rFonts w:asciiTheme="minorHAnsi" w:hAnsiTheme="minorHAnsi" w:cstheme="minorHAnsi"/>
          <w:color w:val="3E3E3E"/>
        </w:rPr>
        <w:t xml:space="preserve"> </w:t>
      </w:r>
    </w:p>
    <w:p w14:paraId="0CECC730" w14:textId="71E67125" w:rsidR="00113398" w:rsidRPr="00A91186" w:rsidRDefault="00113398" w:rsidP="00A91186">
      <w:pPr>
        <w:pStyle w:val="Titre3"/>
        <w:tabs>
          <w:tab w:val="left" w:pos="1479"/>
        </w:tabs>
        <w:ind w:left="1478"/>
        <w:rPr>
          <w:b w:val="0"/>
        </w:rPr>
      </w:pPr>
    </w:p>
    <w:p w14:paraId="24826E62" w14:textId="5029605B" w:rsidR="00A91186" w:rsidRDefault="00A91186" w:rsidP="00371A5F">
      <w:pPr>
        <w:pStyle w:val="Titre3"/>
        <w:numPr>
          <w:ilvl w:val="0"/>
          <w:numId w:val="10"/>
        </w:numPr>
        <w:tabs>
          <w:tab w:val="left" w:pos="1479"/>
        </w:tabs>
        <w:jc w:val="both"/>
        <w:rPr>
          <w:b w:val="0"/>
        </w:rPr>
      </w:pPr>
      <w:bookmarkStart w:id="5" w:name="_Toc12981686"/>
      <w:bookmarkStart w:id="6" w:name="_Toc12982082"/>
      <w:bookmarkStart w:id="7" w:name="_Toc12982171"/>
      <w:bookmarkStart w:id="8" w:name="_Toc13061736"/>
      <w:bookmarkStart w:id="9" w:name="_Toc13062090"/>
      <w:r>
        <w:rPr>
          <w:color w:val="3E3E3E"/>
        </w:rPr>
        <w:t xml:space="preserve">Le respect du </w:t>
      </w:r>
      <w:r w:rsidRPr="006425E2">
        <w:rPr>
          <w:color w:val="3E3E3E"/>
        </w:rPr>
        <w:t xml:space="preserve">principe </w:t>
      </w:r>
      <w:r w:rsidRPr="00472E49">
        <w:t>d’équité</w:t>
      </w:r>
      <w:r w:rsidRPr="006425E2">
        <w:t xml:space="preserve"> de traitement</w:t>
      </w:r>
      <w:r w:rsidRPr="008550AB">
        <w:rPr>
          <w:b w:val="0"/>
        </w:rPr>
        <w:t xml:space="preserve"> des agents quels que soient leurs origines professionnelles et leur lieu d’exercice actuel </w:t>
      </w:r>
      <w:r w:rsidR="00C17C1B">
        <w:rPr>
          <w:b w:val="0"/>
        </w:rPr>
        <w:t>à l’é</w:t>
      </w:r>
      <w:r w:rsidR="00363D68">
        <w:rPr>
          <w:b w:val="0"/>
        </w:rPr>
        <w:t>gard de tous les</w:t>
      </w:r>
      <w:r w:rsidR="00C17C1B">
        <w:rPr>
          <w:b w:val="0"/>
        </w:rPr>
        <w:t xml:space="preserve"> </w:t>
      </w:r>
      <w:r>
        <w:rPr>
          <w:b w:val="0"/>
        </w:rPr>
        <w:t>processus RH.</w:t>
      </w:r>
      <w:bookmarkEnd w:id="5"/>
      <w:bookmarkEnd w:id="6"/>
      <w:bookmarkEnd w:id="7"/>
      <w:bookmarkEnd w:id="8"/>
      <w:bookmarkEnd w:id="9"/>
    </w:p>
    <w:p w14:paraId="3AD165F7" w14:textId="53B121D9" w:rsidR="00A91186" w:rsidRDefault="00A91186" w:rsidP="0044449F">
      <w:pPr>
        <w:pStyle w:val="Titre3"/>
        <w:tabs>
          <w:tab w:val="left" w:pos="1479"/>
        </w:tabs>
        <w:ind w:left="1478"/>
        <w:jc w:val="both"/>
        <w:rPr>
          <w:b w:val="0"/>
        </w:rPr>
      </w:pPr>
    </w:p>
    <w:p w14:paraId="0E418FB2" w14:textId="0D885700" w:rsidR="00A91186" w:rsidRDefault="00A91186" w:rsidP="00371A5F">
      <w:pPr>
        <w:pStyle w:val="Titre3"/>
        <w:numPr>
          <w:ilvl w:val="0"/>
          <w:numId w:val="10"/>
        </w:numPr>
        <w:tabs>
          <w:tab w:val="left" w:pos="1479"/>
        </w:tabs>
        <w:jc w:val="both"/>
        <w:rPr>
          <w:b w:val="0"/>
        </w:rPr>
      </w:pPr>
      <w:bookmarkStart w:id="10" w:name="_Toc12981687"/>
      <w:bookmarkStart w:id="11" w:name="_Toc12982083"/>
      <w:bookmarkStart w:id="12" w:name="_Toc12982172"/>
      <w:bookmarkStart w:id="13" w:name="_Toc13061737"/>
      <w:bookmarkStart w:id="14" w:name="_Toc13062091"/>
      <w:r w:rsidRPr="006425E2">
        <w:t>Le maintien des agents sur leurs missions</w:t>
      </w:r>
      <w:r w:rsidRPr="006425E2">
        <w:rPr>
          <w:b w:val="0"/>
        </w:rPr>
        <w:t xml:space="preserve"> da</w:t>
      </w:r>
      <w:r>
        <w:rPr>
          <w:b w:val="0"/>
        </w:rPr>
        <w:t>ns toute la mesure du possible</w:t>
      </w:r>
      <w:r w:rsidR="00BE5AFC">
        <w:rPr>
          <w:b w:val="0"/>
        </w:rPr>
        <w:t xml:space="preserve"> et dès lors qu’ils le souhaitent</w:t>
      </w:r>
      <w:r>
        <w:rPr>
          <w:b w:val="0"/>
        </w:rPr>
        <w:t>.</w:t>
      </w:r>
      <w:bookmarkEnd w:id="10"/>
      <w:bookmarkEnd w:id="11"/>
      <w:bookmarkEnd w:id="12"/>
      <w:bookmarkEnd w:id="13"/>
      <w:bookmarkEnd w:id="14"/>
    </w:p>
    <w:p w14:paraId="183465B0" w14:textId="77777777" w:rsidR="00EB19B9" w:rsidRDefault="00EB19B9" w:rsidP="006167B1">
      <w:pPr>
        <w:pStyle w:val="Titre3"/>
        <w:tabs>
          <w:tab w:val="left" w:pos="1479"/>
        </w:tabs>
        <w:ind w:left="1478"/>
        <w:rPr>
          <w:b w:val="0"/>
        </w:rPr>
      </w:pPr>
    </w:p>
    <w:p w14:paraId="1C9D7BDE" w14:textId="0AFF5C73" w:rsidR="00A91186" w:rsidRDefault="00A91186" w:rsidP="00371A5F">
      <w:pPr>
        <w:pStyle w:val="Titre3"/>
        <w:numPr>
          <w:ilvl w:val="0"/>
          <w:numId w:val="10"/>
        </w:numPr>
        <w:tabs>
          <w:tab w:val="left" w:pos="1479"/>
        </w:tabs>
        <w:jc w:val="both"/>
        <w:rPr>
          <w:b w:val="0"/>
        </w:rPr>
      </w:pPr>
      <w:bookmarkStart w:id="15" w:name="_Toc12981688"/>
      <w:bookmarkStart w:id="16" w:name="_Toc12982084"/>
      <w:bookmarkStart w:id="17" w:name="_Toc12982173"/>
      <w:bookmarkStart w:id="18" w:name="_Toc13061738"/>
      <w:bookmarkStart w:id="19" w:name="_Toc13062092"/>
      <w:r w:rsidRPr="00226322">
        <w:t xml:space="preserve">L’information </w:t>
      </w:r>
      <w:r w:rsidR="00584376" w:rsidRPr="00226322">
        <w:rPr>
          <w:b w:val="0"/>
        </w:rPr>
        <w:t>en amont des décisions</w:t>
      </w:r>
      <w:r w:rsidR="00584376" w:rsidRPr="00226322">
        <w:t xml:space="preserve"> </w:t>
      </w:r>
      <w:r w:rsidRPr="00226322">
        <w:rPr>
          <w:b w:val="0"/>
        </w:rPr>
        <w:t xml:space="preserve">de l’ensemble </w:t>
      </w:r>
      <w:r w:rsidRPr="006425E2">
        <w:rPr>
          <w:b w:val="0"/>
        </w:rPr>
        <w:t>des agents à</w:t>
      </w:r>
      <w:r w:rsidR="00962BB8">
        <w:rPr>
          <w:b w:val="0"/>
        </w:rPr>
        <w:t xml:space="preserve"> travers un dispositif adapté </w:t>
      </w:r>
      <w:bookmarkEnd w:id="15"/>
      <w:bookmarkEnd w:id="16"/>
      <w:bookmarkEnd w:id="17"/>
      <w:bookmarkEnd w:id="18"/>
      <w:bookmarkEnd w:id="19"/>
    </w:p>
    <w:p w14:paraId="60A5C77E" w14:textId="77F4B3DC" w:rsidR="00A91186" w:rsidRDefault="00A91186" w:rsidP="006167B1">
      <w:pPr>
        <w:pStyle w:val="Titre3"/>
        <w:tabs>
          <w:tab w:val="left" w:pos="1479"/>
        </w:tabs>
        <w:ind w:left="1478"/>
        <w:rPr>
          <w:b w:val="0"/>
        </w:rPr>
      </w:pPr>
    </w:p>
    <w:p w14:paraId="52E3106D" w14:textId="10FB711D" w:rsidR="00A91186" w:rsidRPr="00962BB8" w:rsidRDefault="00A91186" w:rsidP="00371A5F">
      <w:pPr>
        <w:pStyle w:val="Titre3"/>
        <w:numPr>
          <w:ilvl w:val="0"/>
          <w:numId w:val="10"/>
        </w:numPr>
        <w:tabs>
          <w:tab w:val="left" w:pos="1479"/>
        </w:tabs>
        <w:jc w:val="both"/>
        <w:rPr>
          <w:b w:val="0"/>
        </w:rPr>
      </w:pPr>
      <w:bookmarkStart w:id="20" w:name="_Toc12981689"/>
      <w:bookmarkStart w:id="21" w:name="_Toc12982085"/>
      <w:bookmarkStart w:id="22" w:name="_Toc12982174"/>
      <w:bookmarkStart w:id="23" w:name="_Toc13061739"/>
      <w:bookmarkStart w:id="24" w:name="_Toc13062093"/>
      <w:r w:rsidRPr="006425E2">
        <w:t>La mise en place d’un accompagnement</w:t>
      </w:r>
      <w:r w:rsidR="00AE128E">
        <w:t xml:space="preserve"> renforcé</w:t>
      </w:r>
      <w:r w:rsidR="00EB19B9">
        <w:t xml:space="preserve"> des parcours professionnels des agents</w:t>
      </w:r>
      <w:r w:rsidR="00962BB8">
        <w:t xml:space="preserve"> et </w:t>
      </w:r>
      <w:r w:rsidR="00EB19B9">
        <w:t xml:space="preserve">des nouveaux </w:t>
      </w:r>
      <w:r w:rsidR="00962BB8">
        <w:t>collectif</w:t>
      </w:r>
      <w:r w:rsidR="00EB19B9">
        <w:t>s</w:t>
      </w:r>
      <w:r w:rsidR="00962BB8">
        <w:t xml:space="preserve"> </w:t>
      </w:r>
      <w:bookmarkEnd w:id="20"/>
      <w:bookmarkEnd w:id="21"/>
      <w:bookmarkEnd w:id="22"/>
      <w:bookmarkEnd w:id="23"/>
      <w:bookmarkEnd w:id="24"/>
    </w:p>
    <w:p w14:paraId="6BFA15C3" w14:textId="3200163C" w:rsidR="00A91186" w:rsidRPr="006167B1" w:rsidRDefault="00A91186" w:rsidP="006167B1">
      <w:pPr>
        <w:pStyle w:val="Titre3"/>
        <w:tabs>
          <w:tab w:val="left" w:pos="1479"/>
        </w:tabs>
        <w:ind w:left="1478"/>
        <w:rPr>
          <w:b w:val="0"/>
        </w:rPr>
      </w:pPr>
    </w:p>
    <w:p w14:paraId="0CB6C913" w14:textId="192F0F46" w:rsidR="005C1792" w:rsidRDefault="00A91186" w:rsidP="00371A5F">
      <w:pPr>
        <w:pStyle w:val="Paragraphedeliste"/>
        <w:widowControl w:val="0"/>
        <w:numPr>
          <w:ilvl w:val="0"/>
          <w:numId w:val="10"/>
        </w:numPr>
        <w:tabs>
          <w:tab w:val="left" w:pos="1479"/>
        </w:tabs>
        <w:autoSpaceDE w:val="0"/>
        <w:autoSpaceDN w:val="0"/>
        <w:spacing w:after="0" w:line="285" w:lineRule="auto"/>
        <w:ind w:right="424"/>
        <w:jc w:val="both"/>
        <w:rPr>
          <w:color w:val="3E3E3E"/>
        </w:rPr>
      </w:pPr>
      <w:r w:rsidRPr="00962BB8">
        <w:rPr>
          <w:b/>
        </w:rPr>
        <w:t xml:space="preserve">La priorité de recrutement des agents impactés par la réforme </w:t>
      </w:r>
      <w:r w:rsidR="00BC6782">
        <w:rPr>
          <w:b/>
        </w:rPr>
        <w:t xml:space="preserve">au sein de </w:t>
      </w:r>
      <w:r w:rsidR="00214615">
        <w:rPr>
          <w:b/>
        </w:rPr>
        <w:t>leur</w:t>
      </w:r>
      <w:r w:rsidR="006A593A">
        <w:rPr>
          <w:b/>
        </w:rPr>
        <w:t xml:space="preserve"> résidence administrative </w:t>
      </w:r>
      <w:r w:rsidRPr="00962BB8">
        <w:rPr>
          <w:b/>
        </w:rPr>
        <w:t xml:space="preserve">en cas de suppression ou de transfert de postes </w:t>
      </w:r>
      <w:r w:rsidRPr="00F45907">
        <w:rPr>
          <w:color w:val="3E3E3E"/>
        </w:rPr>
        <w:t xml:space="preserve">: </w:t>
      </w:r>
      <w:r w:rsidR="002A6600">
        <w:rPr>
          <w:color w:val="3E3E3E"/>
        </w:rPr>
        <w:t xml:space="preserve">le secrétariat général des ministères sociaux s’engage à mettre en place, </w:t>
      </w:r>
      <w:r w:rsidR="00472E49">
        <w:rPr>
          <w:color w:val="3E3E3E"/>
        </w:rPr>
        <w:t>un dispositif glo</w:t>
      </w:r>
      <w:r w:rsidRPr="00F45907">
        <w:rPr>
          <w:color w:val="3E3E3E"/>
        </w:rPr>
        <w:t xml:space="preserve">bal d’accompagnement </w:t>
      </w:r>
      <w:r w:rsidRPr="00F45907">
        <w:rPr>
          <w:color w:val="3E3E3E"/>
          <w:spacing w:val="-2"/>
        </w:rPr>
        <w:t xml:space="preserve">des </w:t>
      </w:r>
      <w:r w:rsidRPr="00F45907">
        <w:rPr>
          <w:color w:val="3E3E3E"/>
        </w:rPr>
        <w:t xml:space="preserve">agents dont l’emploi </w:t>
      </w:r>
      <w:r w:rsidR="00BE5AFC">
        <w:rPr>
          <w:color w:val="3E3E3E"/>
        </w:rPr>
        <w:t>serait</w:t>
      </w:r>
      <w:r w:rsidRPr="00F45907">
        <w:rPr>
          <w:color w:val="3E3E3E"/>
        </w:rPr>
        <w:t xml:space="preserve"> supprimé dans le cadre de la restructuration d’un service</w:t>
      </w:r>
      <w:r w:rsidR="005C1792">
        <w:rPr>
          <w:color w:val="3E3E3E"/>
        </w:rPr>
        <w:t>.</w:t>
      </w:r>
    </w:p>
    <w:p w14:paraId="7421D6D1" w14:textId="084D73E4" w:rsidR="00A91186" w:rsidRPr="006167B1" w:rsidRDefault="00A91186" w:rsidP="006167B1">
      <w:pPr>
        <w:pStyle w:val="Titre3"/>
        <w:tabs>
          <w:tab w:val="left" w:pos="1479"/>
        </w:tabs>
        <w:ind w:left="1478"/>
        <w:rPr>
          <w:b w:val="0"/>
        </w:rPr>
      </w:pPr>
    </w:p>
    <w:p w14:paraId="513B0F3A" w14:textId="77777777" w:rsidR="00A91186" w:rsidRPr="00B87B48" w:rsidRDefault="00A91186" w:rsidP="00B87B48">
      <w:pPr>
        <w:pStyle w:val="Corpsdetexte"/>
        <w:spacing w:line="285" w:lineRule="auto"/>
        <w:ind w:left="567" w:right="393"/>
        <w:jc w:val="both"/>
        <w:rPr>
          <w:rFonts w:asciiTheme="minorHAnsi" w:hAnsiTheme="minorHAnsi" w:cstheme="minorHAnsi"/>
          <w:color w:val="3E3E3E"/>
        </w:rPr>
      </w:pPr>
      <w:r w:rsidRPr="00B87B48">
        <w:rPr>
          <w:rFonts w:asciiTheme="minorHAnsi" w:hAnsiTheme="minorHAnsi" w:cstheme="minorHAnsi"/>
          <w:color w:val="3E3E3E"/>
        </w:rPr>
        <w:t>Ce dispositif comprend :</w:t>
      </w:r>
    </w:p>
    <w:p w14:paraId="61C41549" w14:textId="77777777" w:rsidR="00A91186" w:rsidRDefault="00A91186" w:rsidP="00371A5F">
      <w:pPr>
        <w:pStyle w:val="Paragraphedeliste"/>
        <w:widowControl w:val="0"/>
        <w:numPr>
          <w:ilvl w:val="0"/>
          <w:numId w:val="7"/>
        </w:numPr>
        <w:tabs>
          <w:tab w:val="left" w:pos="1479"/>
        </w:tabs>
        <w:autoSpaceDE w:val="0"/>
        <w:autoSpaceDN w:val="0"/>
        <w:spacing w:before="171" w:after="0" w:line="240" w:lineRule="auto"/>
        <w:contextualSpacing w:val="0"/>
      </w:pPr>
      <w:r>
        <w:rPr>
          <w:color w:val="3E3E3E"/>
        </w:rPr>
        <w:t>un accompagnement personnalisé dans l’élaboration et la mise en œuvre d’un projet professionnel</w:t>
      </w:r>
      <w:r>
        <w:rPr>
          <w:color w:val="3E3E3E"/>
          <w:spacing w:val="-20"/>
        </w:rPr>
        <w:t xml:space="preserve"> </w:t>
      </w:r>
      <w:r>
        <w:rPr>
          <w:color w:val="3E3E3E"/>
        </w:rPr>
        <w:t>;</w:t>
      </w:r>
    </w:p>
    <w:p w14:paraId="3A717CF8" w14:textId="77777777" w:rsidR="00A91186" w:rsidRDefault="00A91186" w:rsidP="00371A5F">
      <w:pPr>
        <w:pStyle w:val="Paragraphedeliste"/>
        <w:widowControl w:val="0"/>
        <w:numPr>
          <w:ilvl w:val="0"/>
          <w:numId w:val="7"/>
        </w:numPr>
        <w:tabs>
          <w:tab w:val="left" w:pos="1479"/>
        </w:tabs>
        <w:autoSpaceDE w:val="0"/>
        <w:autoSpaceDN w:val="0"/>
        <w:spacing w:before="171" w:after="0" w:line="288" w:lineRule="auto"/>
        <w:ind w:right="424"/>
        <w:contextualSpacing w:val="0"/>
        <w:jc w:val="both"/>
      </w:pPr>
      <w:r>
        <w:rPr>
          <w:color w:val="3E3E3E"/>
        </w:rPr>
        <w:t>la création d’un congé de transition professionnelle d’une durée maximale d’un an destiné à favoriser l’accès à des formations nécessaires à l’exercice d’un nouveau métier</w:t>
      </w:r>
      <w:r>
        <w:rPr>
          <w:color w:val="3E3E3E"/>
          <w:spacing w:val="-12"/>
        </w:rPr>
        <w:t xml:space="preserve"> </w:t>
      </w:r>
      <w:r>
        <w:rPr>
          <w:color w:val="3E3E3E"/>
        </w:rPr>
        <w:t>;</w:t>
      </w:r>
    </w:p>
    <w:p w14:paraId="2ED3FBB4" w14:textId="6596C81B" w:rsidR="00A91186" w:rsidRPr="00C17C1B" w:rsidRDefault="00A91186" w:rsidP="00371A5F">
      <w:pPr>
        <w:pStyle w:val="Paragraphedeliste"/>
        <w:widowControl w:val="0"/>
        <w:numPr>
          <w:ilvl w:val="0"/>
          <w:numId w:val="7"/>
        </w:numPr>
        <w:tabs>
          <w:tab w:val="left" w:pos="1479"/>
        </w:tabs>
        <w:autoSpaceDE w:val="0"/>
        <w:autoSpaceDN w:val="0"/>
        <w:spacing w:before="116" w:after="0" w:line="285" w:lineRule="auto"/>
        <w:ind w:right="419"/>
        <w:contextualSpacing w:val="0"/>
        <w:jc w:val="both"/>
        <w:rPr>
          <w:b/>
        </w:rPr>
      </w:pPr>
      <w:r>
        <w:rPr>
          <w:color w:val="3E3E3E"/>
        </w:rPr>
        <w:t xml:space="preserve">la création de </w:t>
      </w:r>
      <w:r w:rsidRPr="00FD20CD">
        <w:rPr>
          <w:b/>
          <w:color w:val="3E3E3E"/>
        </w:rPr>
        <w:t>deux priorités de mutation</w:t>
      </w:r>
      <w:r>
        <w:rPr>
          <w:color w:val="3E3E3E"/>
        </w:rPr>
        <w:t xml:space="preserve"> qui </w:t>
      </w:r>
      <w:r w:rsidR="008E176F">
        <w:rPr>
          <w:color w:val="3E3E3E"/>
        </w:rPr>
        <w:t xml:space="preserve">compléteront </w:t>
      </w:r>
      <w:r>
        <w:rPr>
          <w:color w:val="3E3E3E"/>
        </w:rPr>
        <w:t>celles prévues en cas de mutation (ex</w:t>
      </w:r>
      <w:r w:rsidR="00113398">
        <w:rPr>
          <w:color w:val="3E3E3E"/>
        </w:rPr>
        <w:t> :</w:t>
      </w:r>
      <w:r>
        <w:rPr>
          <w:color w:val="3E3E3E"/>
        </w:rPr>
        <w:t xml:space="preserve"> </w:t>
      </w:r>
      <w:r w:rsidR="00BE5AFC">
        <w:rPr>
          <w:color w:val="3E3E3E"/>
        </w:rPr>
        <w:t>si</w:t>
      </w:r>
      <w:r>
        <w:rPr>
          <w:color w:val="3E3E3E"/>
        </w:rPr>
        <w:t xml:space="preserve">tuation familiale ou de handicap). La première priorité a pour objet </w:t>
      </w:r>
      <w:r w:rsidRPr="00C17C1B">
        <w:rPr>
          <w:b/>
          <w:color w:val="3E3E3E"/>
        </w:rPr>
        <w:t>de permettre le réemploi du fonctionnaire dans son périmètre ministériel, dans le département géographique où est situé sa résidence administrative ou, à sa demande, sur l’ensemble du territoire national. La seconde permet l’affectation du fonctionnaire sur une même zone géographique (département ou région de sa résidence administrative) mais dans les services d’un autre département</w:t>
      </w:r>
      <w:r w:rsidRPr="00C17C1B">
        <w:rPr>
          <w:b/>
          <w:color w:val="3E3E3E"/>
          <w:spacing w:val="-15"/>
        </w:rPr>
        <w:t xml:space="preserve"> </w:t>
      </w:r>
      <w:r w:rsidRPr="00C17C1B">
        <w:rPr>
          <w:b/>
          <w:color w:val="3E3E3E"/>
        </w:rPr>
        <w:t>ministériel.</w:t>
      </w:r>
    </w:p>
    <w:p w14:paraId="47261A98" w14:textId="64DB7459" w:rsidR="00555B4F" w:rsidRPr="00555B4F" w:rsidRDefault="00A91186" w:rsidP="00371A5F">
      <w:pPr>
        <w:pStyle w:val="Paragraphedeliste"/>
        <w:widowControl w:val="0"/>
        <w:numPr>
          <w:ilvl w:val="0"/>
          <w:numId w:val="7"/>
        </w:numPr>
        <w:tabs>
          <w:tab w:val="left" w:pos="1479"/>
        </w:tabs>
        <w:autoSpaceDE w:val="0"/>
        <w:autoSpaceDN w:val="0"/>
        <w:spacing w:before="120" w:after="0" w:line="285" w:lineRule="auto"/>
        <w:ind w:right="420"/>
        <w:contextualSpacing w:val="0"/>
        <w:jc w:val="both"/>
      </w:pPr>
      <w:r>
        <w:rPr>
          <w:color w:val="3E3E3E"/>
        </w:rPr>
        <w:t xml:space="preserve">l’instauration d’une </w:t>
      </w:r>
      <w:r w:rsidRPr="00C17C1B">
        <w:rPr>
          <w:b/>
          <w:color w:val="3E3E3E"/>
        </w:rPr>
        <w:t>possibilité pour le fonctionnaire d’être mis à disposition pour une durée maximale d’un an, sans renoncer à son statut de fonctionnaire, auprès d’un organisme ou d’une entreprise du secteur privé</w:t>
      </w:r>
      <w:r>
        <w:rPr>
          <w:color w:val="3E3E3E"/>
        </w:rPr>
        <w:t xml:space="preserve">, en vue </w:t>
      </w:r>
      <w:r w:rsidR="000A5D8E">
        <w:rPr>
          <w:color w:val="3E3E3E"/>
        </w:rPr>
        <w:t xml:space="preserve">de tester la faisabilité </w:t>
      </w:r>
      <w:r>
        <w:rPr>
          <w:color w:val="3E3E3E"/>
        </w:rPr>
        <w:t>d’une reconversion professionnelle dans le secteur concurrentiel. Ce type de mise à disposition, dérogatoire au droit commun de la mise à disposition, donne lieu à un remboursement partiel de la rémunération de l’agent par l’organisme d’accueil afin de renforcer l’attractivité du dispositif pour</w:t>
      </w:r>
      <w:r>
        <w:rPr>
          <w:color w:val="3E3E3E"/>
          <w:spacing w:val="-1"/>
        </w:rPr>
        <w:t xml:space="preserve"> </w:t>
      </w:r>
      <w:r>
        <w:rPr>
          <w:color w:val="3E3E3E"/>
        </w:rPr>
        <w:t>celui-ci.</w:t>
      </w:r>
    </w:p>
    <w:p w14:paraId="5A564BFA" w14:textId="77777777" w:rsidR="00555B4F" w:rsidRPr="00555B4F" w:rsidRDefault="00555B4F" w:rsidP="00555B4F">
      <w:pPr>
        <w:widowControl w:val="0"/>
        <w:tabs>
          <w:tab w:val="left" w:pos="1479"/>
        </w:tabs>
        <w:autoSpaceDE w:val="0"/>
        <w:autoSpaceDN w:val="0"/>
        <w:spacing w:before="120" w:after="0" w:line="285" w:lineRule="auto"/>
        <w:ind w:left="1194" w:right="420"/>
        <w:jc w:val="both"/>
        <w:rPr>
          <w:sz w:val="4"/>
          <w:szCs w:val="4"/>
        </w:rPr>
      </w:pPr>
    </w:p>
    <w:p w14:paraId="0D9B5432" w14:textId="01DBD1F8" w:rsidR="00A91186" w:rsidRDefault="00A91186" w:rsidP="00DD2387">
      <w:pPr>
        <w:pStyle w:val="Corpsdetexte"/>
        <w:spacing w:line="285" w:lineRule="auto"/>
        <w:ind w:left="1475" w:right="114"/>
        <w:rPr>
          <w:color w:val="3E3E3E"/>
        </w:rPr>
      </w:pPr>
      <w:r>
        <w:rPr>
          <w:color w:val="3E3E3E"/>
        </w:rPr>
        <w:t xml:space="preserve">Par ailleurs, en cas de démission régulièrement acceptée de l’agent dont l’emploi est supprimé, l’agent pourra bénéficier </w:t>
      </w:r>
      <w:r w:rsidRPr="00C17C1B">
        <w:rPr>
          <w:b/>
          <w:color w:val="3E3E3E"/>
        </w:rPr>
        <w:t>d’une indemnité de départ volontaire</w:t>
      </w:r>
      <w:r>
        <w:rPr>
          <w:color w:val="3E3E3E"/>
        </w:rPr>
        <w:t xml:space="preserve"> ainsi que de l’assurance chômage.</w:t>
      </w:r>
    </w:p>
    <w:p w14:paraId="55538989" w14:textId="77777777" w:rsidR="00317717" w:rsidRDefault="00317717" w:rsidP="00DD2387">
      <w:pPr>
        <w:pStyle w:val="Corpsdetexte"/>
        <w:spacing w:line="285" w:lineRule="auto"/>
        <w:ind w:left="1475" w:right="114"/>
        <w:rPr>
          <w:color w:val="3E3E3E"/>
        </w:rPr>
      </w:pPr>
    </w:p>
    <w:p w14:paraId="5C9FAD02" w14:textId="77777777" w:rsidR="00F32A69" w:rsidRDefault="002E2E54" w:rsidP="00C17C1B">
      <w:pPr>
        <w:pStyle w:val="Titre3"/>
        <w:numPr>
          <w:ilvl w:val="0"/>
          <w:numId w:val="10"/>
        </w:numPr>
        <w:jc w:val="both"/>
        <w:rPr>
          <w:rFonts w:asciiTheme="minorHAnsi" w:hAnsiTheme="minorHAnsi" w:cstheme="minorHAnsi"/>
          <w:bCs w:val="0"/>
          <w:color w:val="3E3E3E"/>
        </w:rPr>
      </w:pPr>
      <w:r w:rsidRPr="00216F25">
        <w:rPr>
          <w:rFonts w:asciiTheme="minorHAnsi" w:hAnsiTheme="minorHAnsi" w:cstheme="minorHAnsi"/>
          <w:bCs w:val="0"/>
          <w:color w:val="3E3E3E"/>
        </w:rPr>
        <w:t>Maintien de la</w:t>
      </w:r>
      <w:r>
        <w:rPr>
          <w:rFonts w:asciiTheme="minorHAnsi" w:hAnsiTheme="minorHAnsi" w:cstheme="minorHAnsi"/>
          <w:bCs w:val="0"/>
          <w:color w:val="3E3E3E"/>
        </w:rPr>
        <w:t xml:space="preserve"> </w:t>
      </w:r>
      <w:r w:rsidRPr="00216F25">
        <w:rPr>
          <w:rFonts w:asciiTheme="minorHAnsi" w:hAnsiTheme="minorHAnsi" w:cstheme="minorHAnsi"/>
          <w:bCs w:val="0"/>
          <w:color w:val="3E3E3E"/>
        </w:rPr>
        <w:t>rémunération actuelle de tous les agents impactés par la réforme garantie pour u</w:t>
      </w:r>
      <w:r w:rsidR="00F32A69">
        <w:rPr>
          <w:rFonts w:asciiTheme="minorHAnsi" w:hAnsiTheme="minorHAnsi" w:cstheme="minorHAnsi"/>
          <w:bCs w:val="0"/>
          <w:color w:val="3E3E3E"/>
        </w:rPr>
        <w:t>ne durée allant jusqu’à six ans :</w:t>
      </w:r>
    </w:p>
    <w:p w14:paraId="0E622CAE" w14:textId="07158DE6" w:rsidR="002E2E54" w:rsidRDefault="00B96AFF" w:rsidP="00F32A69">
      <w:pPr>
        <w:pStyle w:val="Titre3"/>
        <w:numPr>
          <w:ilvl w:val="1"/>
          <w:numId w:val="10"/>
        </w:numPr>
        <w:jc w:val="both"/>
        <w:rPr>
          <w:rFonts w:asciiTheme="minorHAnsi" w:hAnsiTheme="minorHAnsi" w:cstheme="minorHAnsi"/>
          <w:bCs w:val="0"/>
          <w:color w:val="3E3E3E"/>
        </w:rPr>
      </w:pPr>
      <w:r w:rsidRPr="00B96AFF">
        <w:rPr>
          <w:rFonts w:asciiTheme="minorHAnsi" w:hAnsiTheme="minorHAnsi" w:cstheme="minorHAnsi"/>
          <w:b w:val="0"/>
          <w:bCs w:val="0"/>
          <w:color w:val="3E3E3E"/>
        </w:rPr>
        <w:t>en application du décret 2014-507</w:t>
      </w:r>
      <w:r w:rsidR="00F32A69">
        <w:rPr>
          <w:rFonts w:asciiTheme="minorHAnsi" w:hAnsiTheme="minorHAnsi" w:cstheme="minorHAnsi"/>
          <w:bCs w:val="0"/>
          <w:color w:val="3E3E3E"/>
        </w:rPr>
        <w:t xml:space="preserve"> pour les fonctionnaires</w:t>
      </w:r>
    </w:p>
    <w:p w14:paraId="45DE9561" w14:textId="60F153FE" w:rsidR="00F32A69" w:rsidRPr="00F32A69" w:rsidRDefault="00F32A69" w:rsidP="00F32A69">
      <w:pPr>
        <w:pStyle w:val="Titre3"/>
        <w:numPr>
          <w:ilvl w:val="1"/>
          <w:numId w:val="10"/>
        </w:numPr>
        <w:jc w:val="both"/>
        <w:rPr>
          <w:rFonts w:asciiTheme="minorHAnsi" w:hAnsiTheme="minorHAnsi" w:cstheme="minorHAnsi"/>
          <w:b w:val="0"/>
          <w:bCs w:val="0"/>
          <w:color w:val="3E3E3E"/>
        </w:rPr>
      </w:pPr>
      <w:r w:rsidRPr="00F32A69">
        <w:rPr>
          <w:rFonts w:asciiTheme="minorHAnsi" w:hAnsiTheme="minorHAnsi" w:cstheme="minorHAnsi"/>
          <w:b w:val="0"/>
          <w:bCs w:val="0"/>
          <w:color w:val="3E3E3E"/>
        </w:rPr>
        <w:t>conformément aux engagements</w:t>
      </w:r>
      <w:r>
        <w:rPr>
          <w:rFonts w:asciiTheme="minorHAnsi" w:hAnsiTheme="minorHAnsi" w:cstheme="minorHAnsi"/>
          <w:bCs w:val="0"/>
          <w:color w:val="3E3E3E"/>
        </w:rPr>
        <w:t xml:space="preserve"> </w:t>
      </w:r>
      <w:r w:rsidRPr="00F32A69">
        <w:rPr>
          <w:rFonts w:asciiTheme="minorHAnsi" w:hAnsiTheme="minorHAnsi" w:cstheme="minorHAnsi"/>
          <w:b w:val="0"/>
          <w:bCs w:val="0"/>
          <w:color w:val="3E3E3E"/>
        </w:rPr>
        <w:t>pris pour</w:t>
      </w:r>
      <w:r>
        <w:rPr>
          <w:rFonts w:asciiTheme="minorHAnsi" w:hAnsiTheme="minorHAnsi" w:cstheme="minorHAnsi"/>
          <w:bCs w:val="0"/>
          <w:color w:val="3E3E3E"/>
        </w:rPr>
        <w:t xml:space="preserve"> les contractuels </w:t>
      </w:r>
      <w:r w:rsidRPr="00F32A69">
        <w:rPr>
          <w:rFonts w:asciiTheme="minorHAnsi" w:hAnsiTheme="minorHAnsi" w:cstheme="minorHAnsi"/>
          <w:b w:val="0"/>
          <w:bCs w:val="0"/>
          <w:color w:val="3E3E3E"/>
        </w:rPr>
        <w:t>auxquels aura été proposé un nouvel emploi</w:t>
      </w:r>
    </w:p>
    <w:p w14:paraId="507CD566" w14:textId="77777777" w:rsidR="002E2E54" w:rsidRDefault="002E2E54" w:rsidP="00DD2387">
      <w:pPr>
        <w:pStyle w:val="Corpsdetexte"/>
        <w:spacing w:line="285" w:lineRule="auto"/>
        <w:ind w:left="1475" w:right="114"/>
        <w:rPr>
          <w:color w:val="3E3E3E"/>
        </w:rPr>
      </w:pPr>
    </w:p>
    <w:p w14:paraId="262C61D6" w14:textId="0DCAC852" w:rsidR="009B5ECB" w:rsidRPr="006167B1" w:rsidRDefault="005C1792" w:rsidP="00C17C1B">
      <w:pPr>
        <w:pStyle w:val="Paragraphedeliste"/>
        <w:widowControl w:val="0"/>
        <w:numPr>
          <w:ilvl w:val="0"/>
          <w:numId w:val="10"/>
        </w:numPr>
        <w:tabs>
          <w:tab w:val="left" w:pos="1479"/>
        </w:tabs>
        <w:autoSpaceDE w:val="0"/>
        <w:autoSpaceDN w:val="0"/>
        <w:spacing w:before="120" w:after="0" w:line="285" w:lineRule="auto"/>
        <w:ind w:right="420"/>
        <w:jc w:val="both"/>
        <w:rPr>
          <w:color w:val="3E3E3E"/>
        </w:rPr>
      </w:pPr>
      <w:r w:rsidRPr="009E2C7E">
        <w:rPr>
          <w:b/>
          <w:color w:val="3E3E3E"/>
        </w:rPr>
        <w:t>L</w:t>
      </w:r>
      <w:r>
        <w:rPr>
          <w:b/>
          <w:color w:val="3E3E3E"/>
        </w:rPr>
        <w:t>es dispositifs d’accompagnement indemnitaires des restructurations</w:t>
      </w:r>
      <w:r w:rsidR="00113398" w:rsidRPr="009E2C7E">
        <w:rPr>
          <w:b/>
          <w:color w:val="3E3E3E"/>
        </w:rPr>
        <w:t>:</w:t>
      </w:r>
      <w:r w:rsidR="002A6600">
        <w:rPr>
          <w:b/>
          <w:color w:val="3E3E3E"/>
        </w:rPr>
        <w:t xml:space="preserve"> </w:t>
      </w:r>
    </w:p>
    <w:p w14:paraId="50064EE4" w14:textId="50ECA3FE" w:rsidR="006167B1" w:rsidRPr="006167B1" w:rsidRDefault="006167B1" w:rsidP="006167B1">
      <w:pPr>
        <w:pStyle w:val="Corpsdetexte"/>
        <w:spacing w:line="285" w:lineRule="auto"/>
        <w:ind w:left="1475" w:right="114"/>
        <w:rPr>
          <w:color w:val="3E3E3E"/>
        </w:rPr>
      </w:pPr>
      <w:r w:rsidRPr="006167B1">
        <w:rPr>
          <w:color w:val="3E3E3E"/>
        </w:rPr>
        <w:t>Pourront être mobilisées les mesures d’accompagnement indemnitaire des agents pr</w:t>
      </w:r>
      <w:r w:rsidR="000D3801">
        <w:rPr>
          <w:color w:val="3E3E3E"/>
        </w:rPr>
        <w:t>évues par les décrets n°2008</w:t>
      </w:r>
      <w:r w:rsidR="000D3801" w:rsidRPr="00DA799C">
        <w:rPr>
          <w:color w:val="3E3E3E"/>
        </w:rPr>
        <w:t>-366</w:t>
      </w:r>
      <w:r w:rsidRPr="006167B1">
        <w:rPr>
          <w:color w:val="3E3E3E"/>
        </w:rPr>
        <w:t>, 2008-368 et 2014-507 (complément indemnitaire d’accompagnement, prime de restructuration, et indemnité de départ volontaire</w:t>
      </w:r>
      <w:r w:rsidR="000D3801" w:rsidRPr="00DA799C">
        <w:rPr>
          <w:color w:val="3E3E3E"/>
        </w:rPr>
        <w:t>) modifiés par le décret n°2019-138 du 26 février 2019 relatif aux dispositifs indemnitaires d’accompagnement des agents dans leurs transitions professionnelles.</w:t>
      </w:r>
    </w:p>
    <w:p w14:paraId="1D0D708C" w14:textId="77777777" w:rsidR="006167B1" w:rsidRPr="006167B1" w:rsidRDefault="006167B1" w:rsidP="006167B1">
      <w:pPr>
        <w:pStyle w:val="Corpsdetexte"/>
        <w:spacing w:line="285" w:lineRule="auto"/>
        <w:ind w:left="1475" w:right="114"/>
        <w:rPr>
          <w:color w:val="3E3E3E"/>
        </w:rPr>
      </w:pPr>
    </w:p>
    <w:p w14:paraId="6AB7ECC2" w14:textId="6CA857BF" w:rsidR="006167B1" w:rsidRPr="006167B1" w:rsidRDefault="006167B1" w:rsidP="006167B1">
      <w:pPr>
        <w:pStyle w:val="Corpsdetexte"/>
        <w:spacing w:line="285" w:lineRule="auto"/>
        <w:ind w:left="1475" w:right="114"/>
        <w:rPr>
          <w:color w:val="3E3E3E"/>
        </w:rPr>
      </w:pPr>
      <w:r w:rsidRPr="006167B1">
        <w:rPr>
          <w:color w:val="3E3E3E"/>
        </w:rPr>
        <w:t>L’administration s’engage à mobiliser également la prime de restructuration de service (PRS) et l’allocation d’aide à la mobilité du conjoint en application du décret 2008-366</w:t>
      </w:r>
      <w:r w:rsidR="000D3801">
        <w:rPr>
          <w:color w:val="3E3E3E"/>
        </w:rPr>
        <w:t xml:space="preserve"> </w:t>
      </w:r>
      <w:r w:rsidR="000D3801" w:rsidRPr="00DA799C">
        <w:rPr>
          <w:color w:val="3E3E3E"/>
        </w:rPr>
        <w:t>modifié par le décret n°2019-138 et dont les montants ont été fixés par arrêté du 26 février 2019</w:t>
      </w:r>
      <w:r w:rsidRPr="00DA799C">
        <w:rPr>
          <w:color w:val="3E3E3E"/>
        </w:rPr>
        <w:t>,</w:t>
      </w:r>
      <w:r w:rsidRPr="006167B1">
        <w:rPr>
          <w:color w:val="3E3E3E"/>
        </w:rPr>
        <w:t xml:space="preserve"> en cas d’allongement des temps de trajet domicile-travail.</w:t>
      </w:r>
    </w:p>
    <w:p w14:paraId="38A18686" w14:textId="77777777" w:rsidR="006167B1" w:rsidRPr="006167B1" w:rsidRDefault="006167B1" w:rsidP="00C17C1B">
      <w:pPr>
        <w:pStyle w:val="Paragraphedeliste"/>
        <w:widowControl w:val="0"/>
        <w:numPr>
          <w:ilvl w:val="0"/>
          <w:numId w:val="10"/>
        </w:numPr>
        <w:tabs>
          <w:tab w:val="left" w:pos="1479"/>
        </w:tabs>
        <w:autoSpaceDE w:val="0"/>
        <w:autoSpaceDN w:val="0"/>
        <w:spacing w:before="120" w:after="0" w:line="285" w:lineRule="auto"/>
        <w:ind w:left="708" w:right="420"/>
        <w:jc w:val="both"/>
        <w:rPr>
          <w:b/>
          <w:color w:val="3E3E3E"/>
        </w:rPr>
      </w:pPr>
      <w:r w:rsidRPr="006167B1">
        <w:rPr>
          <w:color w:val="3E3E3E"/>
        </w:rPr>
        <w:t xml:space="preserve">Les </w:t>
      </w:r>
      <w:r w:rsidRPr="006167B1">
        <w:rPr>
          <w:b/>
          <w:color w:val="3E3E3E"/>
        </w:rPr>
        <w:t>dispositions  substantielles</w:t>
      </w:r>
      <w:r w:rsidRPr="006167B1">
        <w:rPr>
          <w:color w:val="3E3E3E"/>
        </w:rPr>
        <w:t xml:space="preserve">, prévues dans </w:t>
      </w:r>
      <w:r w:rsidRPr="006167B1">
        <w:rPr>
          <w:b/>
          <w:color w:val="3E3E3E"/>
        </w:rPr>
        <w:t>les contrats de travail des agents de droit</w:t>
      </w:r>
      <w:r w:rsidRPr="006167B1">
        <w:rPr>
          <w:color w:val="3E3E3E"/>
        </w:rPr>
        <w:t xml:space="preserve"> </w:t>
      </w:r>
      <w:r w:rsidRPr="006167B1">
        <w:rPr>
          <w:b/>
          <w:color w:val="3E3E3E"/>
        </w:rPr>
        <w:t>public</w:t>
      </w:r>
      <w:r w:rsidRPr="006167B1">
        <w:rPr>
          <w:color w:val="3E3E3E"/>
        </w:rPr>
        <w:t xml:space="preserve"> </w:t>
      </w:r>
      <w:r w:rsidRPr="006167B1">
        <w:rPr>
          <w:b/>
          <w:color w:val="3E3E3E"/>
        </w:rPr>
        <w:t>seront maintenues</w:t>
      </w:r>
      <w:r w:rsidRPr="006167B1">
        <w:rPr>
          <w:color w:val="3E3E3E"/>
        </w:rPr>
        <w:t xml:space="preserve"> dans les nouveaux contrats qui leur seront proposés en cas de transfert.</w:t>
      </w:r>
    </w:p>
    <w:p w14:paraId="0BB25A67" w14:textId="77777777" w:rsidR="006167B1" w:rsidRPr="006167B1" w:rsidRDefault="006167B1" w:rsidP="006167B1">
      <w:pPr>
        <w:pStyle w:val="Paragraphedeliste"/>
        <w:widowControl w:val="0"/>
        <w:tabs>
          <w:tab w:val="left" w:pos="1479"/>
        </w:tabs>
        <w:autoSpaceDE w:val="0"/>
        <w:autoSpaceDN w:val="0"/>
        <w:spacing w:before="120" w:after="0" w:line="285" w:lineRule="auto"/>
        <w:ind w:left="708" w:right="420"/>
        <w:jc w:val="both"/>
        <w:rPr>
          <w:b/>
          <w:color w:val="3E3E3E"/>
        </w:rPr>
      </w:pPr>
    </w:p>
    <w:p w14:paraId="2DEAD757" w14:textId="27B2A6B6" w:rsidR="00113398" w:rsidRPr="006167B1" w:rsidRDefault="00C36A4B" w:rsidP="00C17C1B">
      <w:pPr>
        <w:pStyle w:val="Paragraphedeliste"/>
        <w:widowControl w:val="0"/>
        <w:numPr>
          <w:ilvl w:val="0"/>
          <w:numId w:val="10"/>
        </w:numPr>
        <w:tabs>
          <w:tab w:val="left" w:pos="1479"/>
        </w:tabs>
        <w:autoSpaceDE w:val="0"/>
        <w:autoSpaceDN w:val="0"/>
        <w:spacing w:before="120" w:after="0" w:line="285" w:lineRule="auto"/>
        <w:ind w:left="708" w:right="420"/>
        <w:jc w:val="both"/>
        <w:rPr>
          <w:b/>
          <w:color w:val="3E3E3E"/>
        </w:rPr>
      </w:pPr>
      <w:r w:rsidRPr="006167B1">
        <w:rPr>
          <w:b/>
          <w:color w:val="3E3E3E"/>
        </w:rPr>
        <w:t>L’a</w:t>
      </w:r>
      <w:r w:rsidR="00113398" w:rsidRPr="006167B1">
        <w:rPr>
          <w:b/>
          <w:color w:val="3E3E3E"/>
        </w:rPr>
        <w:t>daptation des procédures de gestion RH</w:t>
      </w:r>
      <w:r w:rsidR="00F10D9D" w:rsidRPr="006167B1">
        <w:rPr>
          <w:color w:val="3E3E3E"/>
        </w:rPr>
        <w:t>,</w:t>
      </w:r>
      <w:r w:rsidRPr="006167B1">
        <w:rPr>
          <w:color w:val="3E3E3E"/>
        </w:rPr>
        <w:t> afin d’apporter des garanties en matière d’affectat</w:t>
      </w:r>
      <w:r w:rsidR="009E2C7E" w:rsidRPr="006167B1">
        <w:rPr>
          <w:color w:val="3E3E3E"/>
        </w:rPr>
        <w:t xml:space="preserve">ion et de promotion </w:t>
      </w:r>
    </w:p>
    <w:p w14:paraId="2A7AE110" w14:textId="1CA4EFE1" w:rsidR="006C37DC" w:rsidRDefault="006C37DC" w:rsidP="009E2C7E">
      <w:pPr>
        <w:pStyle w:val="Titre3"/>
        <w:jc w:val="both"/>
        <w:rPr>
          <w:b w:val="0"/>
          <w:color w:val="3E3E3E"/>
        </w:rPr>
      </w:pPr>
    </w:p>
    <w:p w14:paraId="57327514" w14:textId="24803EF8" w:rsidR="00113398" w:rsidRPr="00F10D9D" w:rsidRDefault="008433A3" w:rsidP="00371A5F">
      <w:pPr>
        <w:pStyle w:val="Titre3"/>
        <w:numPr>
          <w:ilvl w:val="0"/>
          <w:numId w:val="11"/>
        </w:numPr>
        <w:jc w:val="both"/>
        <w:rPr>
          <w:color w:val="3E3E3E"/>
        </w:rPr>
      </w:pPr>
      <w:bookmarkStart w:id="25" w:name="_Toc12981690"/>
      <w:bookmarkStart w:id="26" w:name="_Toc12982086"/>
      <w:bookmarkStart w:id="27" w:name="_Toc12982175"/>
      <w:bookmarkStart w:id="28" w:name="_Toc13061740"/>
      <w:bookmarkStart w:id="29" w:name="_Toc13062094"/>
      <w:r>
        <w:rPr>
          <w:color w:val="006666"/>
        </w:rPr>
        <w:t>Le processus d</w:t>
      </w:r>
      <w:r w:rsidR="00F10D9D" w:rsidRPr="006C37DC">
        <w:rPr>
          <w:color w:val="006666"/>
        </w:rPr>
        <w:t>’affectation des agents :</w:t>
      </w:r>
      <w:bookmarkEnd w:id="25"/>
      <w:bookmarkEnd w:id="26"/>
      <w:bookmarkEnd w:id="27"/>
      <w:bookmarkEnd w:id="28"/>
      <w:bookmarkEnd w:id="29"/>
      <w:r w:rsidR="00F10D9D" w:rsidRPr="00F10D9D">
        <w:rPr>
          <w:color w:val="3E3E3E"/>
        </w:rPr>
        <w:t xml:space="preserve"> </w:t>
      </w:r>
    </w:p>
    <w:p w14:paraId="2FF87790" w14:textId="34AC3C90" w:rsidR="00F63168" w:rsidRDefault="00F63168" w:rsidP="005C1792">
      <w:pPr>
        <w:pStyle w:val="Corpsdetexte"/>
        <w:spacing w:line="285" w:lineRule="auto"/>
        <w:ind w:left="1275" w:right="393"/>
        <w:jc w:val="both"/>
        <w:rPr>
          <w:rFonts w:asciiTheme="minorHAnsi" w:hAnsiTheme="minorHAnsi" w:cstheme="minorHAnsi"/>
          <w:color w:val="3E3E3E"/>
        </w:rPr>
      </w:pPr>
      <w:r w:rsidRPr="004847A4">
        <w:rPr>
          <w:rFonts w:asciiTheme="minorHAnsi" w:hAnsiTheme="minorHAnsi" w:cstheme="minorHAnsi"/>
          <w:color w:val="3E3E3E"/>
        </w:rPr>
        <w:t>Le processus d’affectation s’inscrira dans le cadre des nouvelles modalités de mobilité défini</w:t>
      </w:r>
      <w:r w:rsidR="00BC6782">
        <w:rPr>
          <w:rFonts w:asciiTheme="minorHAnsi" w:hAnsiTheme="minorHAnsi" w:cstheme="minorHAnsi"/>
          <w:color w:val="3E3E3E"/>
        </w:rPr>
        <w:t>es</w:t>
      </w:r>
      <w:r w:rsidRPr="004847A4">
        <w:rPr>
          <w:rFonts w:asciiTheme="minorHAnsi" w:hAnsiTheme="minorHAnsi" w:cstheme="minorHAnsi"/>
          <w:color w:val="3E3E3E"/>
        </w:rPr>
        <w:t xml:space="preserve"> </w:t>
      </w:r>
      <w:r w:rsidR="00BC6782">
        <w:rPr>
          <w:rFonts w:asciiTheme="minorHAnsi" w:hAnsiTheme="minorHAnsi" w:cstheme="minorHAnsi"/>
          <w:color w:val="3E3E3E"/>
        </w:rPr>
        <w:t xml:space="preserve">par </w:t>
      </w:r>
      <w:r w:rsidRPr="004847A4">
        <w:rPr>
          <w:rFonts w:asciiTheme="minorHAnsi" w:hAnsiTheme="minorHAnsi" w:cstheme="minorHAnsi"/>
          <w:color w:val="3E3E3E"/>
        </w:rPr>
        <w:t>la loi</w:t>
      </w:r>
      <w:r w:rsidR="00BE5AFC">
        <w:rPr>
          <w:rFonts w:asciiTheme="minorHAnsi" w:hAnsiTheme="minorHAnsi" w:cstheme="minorHAnsi"/>
          <w:color w:val="3E3E3E"/>
        </w:rPr>
        <w:t xml:space="preserve"> </w:t>
      </w:r>
      <w:r w:rsidR="00DF64A8">
        <w:rPr>
          <w:rFonts w:asciiTheme="minorHAnsi" w:hAnsiTheme="minorHAnsi" w:cstheme="minorHAnsi"/>
          <w:color w:val="3E3E3E"/>
        </w:rPr>
        <w:t xml:space="preserve">de </w:t>
      </w:r>
      <w:r w:rsidR="00BE5AFC">
        <w:rPr>
          <w:rFonts w:asciiTheme="minorHAnsi" w:hAnsiTheme="minorHAnsi" w:cstheme="minorHAnsi"/>
          <w:color w:val="3E3E3E"/>
        </w:rPr>
        <w:t xml:space="preserve">transformation de la </w:t>
      </w:r>
      <w:r w:rsidRPr="004847A4">
        <w:rPr>
          <w:rFonts w:asciiTheme="minorHAnsi" w:hAnsiTheme="minorHAnsi" w:cstheme="minorHAnsi"/>
          <w:color w:val="3E3E3E"/>
        </w:rPr>
        <w:t xml:space="preserve"> Fonction publique.</w:t>
      </w:r>
    </w:p>
    <w:p w14:paraId="3ABA56F9" w14:textId="77777777" w:rsidR="005C1792" w:rsidRDefault="005C1792" w:rsidP="005C1792">
      <w:pPr>
        <w:pStyle w:val="Corpsdetexte"/>
        <w:spacing w:line="285" w:lineRule="auto"/>
        <w:ind w:left="1275" w:right="393"/>
        <w:jc w:val="both"/>
        <w:rPr>
          <w:rFonts w:asciiTheme="minorHAnsi" w:hAnsiTheme="minorHAnsi" w:cstheme="minorHAnsi"/>
          <w:color w:val="3E3E3E"/>
        </w:rPr>
      </w:pPr>
    </w:p>
    <w:p w14:paraId="72B9F2CA" w14:textId="4E9C29D1" w:rsidR="00F63168" w:rsidRDefault="00F63168" w:rsidP="00D22352">
      <w:pPr>
        <w:pStyle w:val="Corpsdetexte"/>
        <w:spacing w:line="285" w:lineRule="auto"/>
        <w:ind w:left="1275" w:right="393"/>
        <w:jc w:val="both"/>
        <w:rPr>
          <w:rFonts w:asciiTheme="minorHAnsi" w:hAnsiTheme="minorHAnsi" w:cstheme="minorHAnsi"/>
          <w:color w:val="3E3E3E"/>
        </w:rPr>
      </w:pPr>
      <w:r w:rsidRPr="004847A4">
        <w:rPr>
          <w:rFonts w:asciiTheme="minorHAnsi" w:hAnsiTheme="minorHAnsi" w:cstheme="minorHAnsi"/>
          <w:color w:val="3E3E3E"/>
        </w:rPr>
        <w:t>La désignation de l’encadrement est déterminante pour finaliser la mise en place de la nouvelle organisation.</w:t>
      </w:r>
      <w:r w:rsidR="00A632A4">
        <w:rPr>
          <w:rFonts w:asciiTheme="minorHAnsi" w:hAnsiTheme="minorHAnsi" w:cstheme="minorHAnsi"/>
          <w:color w:val="3E3E3E"/>
        </w:rPr>
        <w:t xml:space="preserve"> Des préfigurateurs ont </w:t>
      </w:r>
      <w:r w:rsidR="00BC6782">
        <w:rPr>
          <w:rFonts w:asciiTheme="minorHAnsi" w:hAnsiTheme="minorHAnsi" w:cstheme="minorHAnsi"/>
          <w:color w:val="3E3E3E"/>
        </w:rPr>
        <w:t xml:space="preserve">été </w:t>
      </w:r>
      <w:r w:rsidR="00A632A4">
        <w:rPr>
          <w:rFonts w:asciiTheme="minorHAnsi" w:hAnsiTheme="minorHAnsi" w:cstheme="minorHAnsi"/>
          <w:color w:val="3E3E3E"/>
        </w:rPr>
        <w:t>nommés cet été.</w:t>
      </w:r>
    </w:p>
    <w:p w14:paraId="11F7990D" w14:textId="5AC23A08" w:rsidR="00A632A4" w:rsidRDefault="00BC6782" w:rsidP="00D22352">
      <w:pPr>
        <w:pStyle w:val="Corpsdetexte"/>
        <w:spacing w:line="285" w:lineRule="auto"/>
        <w:ind w:left="1275" w:right="393"/>
        <w:jc w:val="both"/>
        <w:rPr>
          <w:rFonts w:asciiTheme="minorHAnsi" w:hAnsiTheme="minorHAnsi" w:cstheme="minorHAnsi"/>
          <w:color w:val="3E3E3E"/>
        </w:rPr>
      </w:pPr>
      <w:r>
        <w:rPr>
          <w:rFonts w:asciiTheme="minorHAnsi" w:hAnsiTheme="minorHAnsi" w:cstheme="minorHAnsi"/>
          <w:color w:val="3E3E3E"/>
        </w:rPr>
        <w:t>L’ensemble de la ligne hiérarchique et des équipes sera mise en place et déclinée progressivement selon des principes et des processus partagés.</w:t>
      </w:r>
    </w:p>
    <w:p w14:paraId="769B75D5" w14:textId="77777777" w:rsidR="004847A4" w:rsidRPr="004847A4" w:rsidRDefault="004847A4" w:rsidP="004847A4">
      <w:pPr>
        <w:pStyle w:val="Corpsdetexte"/>
        <w:spacing w:line="285" w:lineRule="auto"/>
        <w:ind w:left="567" w:right="393"/>
        <w:jc w:val="both"/>
        <w:rPr>
          <w:rFonts w:asciiTheme="minorHAnsi" w:hAnsiTheme="minorHAnsi" w:cstheme="minorHAnsi"/>
          <w:color w:val="3E3E3E"/>
        </w:rPr>
      </w:pPr>
    </w:p>
    <w:p w14:paraId="1A8B3ED4" w14:textId="69D9BA5E" w:rsidR="00D165CB" w:rsidRDefault="00BC6782" w:rsidP="008433A3">
      <w:pPr>
        <w:pStyle w:val="Corpsdetexte"/>
        <w:spacing w:line="285" w:lineRule="auto"/>
        <w:ind w:left="1053" w:right="393" w:firstLine="222"/>
        <w:jc w:val="both"/>
        <w:rPr>
          <w:rFonts w:asciiTheme="minorHAnsi" w:hAnsiTheme="minorHAnsi" w:cstheme="minorHAnsi"/>
          <w:color w:val="3E3E3E"/>
        </w:rPr>
      </w:pPr>
      <w:r>
        <w:rPr>
          <w:rFonts w:asciiTheme="minorHAnsi" w:hAnsiTheme="minorHAnsi" w:cstheme="minorHAnsi"/>
          <w:color w:val="3E3E3E"/>
        </w:rPr>
        <w:t xml:space="preserve">A cet égard, trois </w:t>
      </w:r>
      <w:r w:rsidR="00AE5BF1">
        <w:rPr>
          <w:rFonts w:asciiTheme="minorHAnsi" w:hAnsiTheme="minorHAnsi" w:cstheme="minorHAnsi"/>
          <w:color w:val="3E3E3E"/>
        </w:rPr>
        <w:t xml:space="preserve"> </w:t>
      </w:r>
      <w:r w:rsidR="00F63168" w:rsidRPr="004847A4">
        <w:rPr>
          <w:rFonts w:asciiTheme="minorHAnsi" w:hAnsiTheme="minorHAnsi" w:cstheme="minorHAnsi"/>
          <w:color w:val="3E3E3E"/>
        </w:rPr>
        <w:t xml:space="preserve">situations </w:t>
      </w:r>
      <w:r>
        <w:rPr>
          <w:rFonts w:asciiTheme="minorHAnsi" w:hAnsiTheme="minorHAnsi" w:cstheme="minorHAnsi"/>
          <w:color w:val="3E3E3E"/>
        </w:rPr>
        <w:t xml:space="preserve">principales peuvent </w:t>
      </w:r>
      <w:r w:rsidR="00AD3496">
        <w:rPr>
          <w:rFonts w:asciiTheme="minorHAnsi" w:hAnsiTheme="minorHAnsi" w:cstheme="minorHAnsi"/>
          <w:color w:val="3E3E3E"/>
        </w:rPr>
        <w:t xml:space="preserve"> </w:t>
      </w:r>
      <w:r w:rsidR="00F63168" w:rsidRPr="004847A4">
        <w:rPr>
          <w:rFonts w:asciiTheme="minorHAnsi" w:hAnsiTheme="minorHAnsi" w:cstheme="minorHAnsi"/>
          <w:color w:val="3E3E3E"/>
        </w:rPr>
        <w:t>se présenter :</w:t>
      </w:r>
    </w:p>
    <w:p w14:paraId="65904093" w14:textId="62D3132F" w:rsidR="00D165CB" w:rsidRDefault="00AD3496" w:rsidP="00744640">
      <w:pPr>
        <w:pStyle w:val="Corpsdetexte"/>
        <w:spacing w:line="285" w:lineRule="auto"/>
        <w:ind w:left="1275" w:right="393"/>
        <w:jc w:val="both"/>
        <w:rPr>
          <w:rFonts w:asciiTheme="minorHAnsi" w:hAnsiTheme="minorHAnsi" w:cstheme="minorHAnsi"/>
          <w:color w:val="3E3E3E"/>
        </w:rPr>
      </w:pPr>
      <w:r>
        <w:rPr>
          <w:b/>
          <w:color w:val="3E3E3E"/>
        </w:rPr>
        <w:t xml:space="preserve">1/ </w:t>
      </w:r>
      <w:r w:rsidR="00F63168" w:rsidRPr="004847A4">
        <w:rPr>
          <w:b/>
          <w:color w:val="3E3E3E"/>
        </w:rPr>
        <w:t xml:space="preserve">Les agents </w:t>
      </w:r>
      <w:r w:rsidR="005C1792">
        <w:rPr>
          <w:b/>
          <w:color w:val="3E3E3E"/>
        </w:rPr>
        <w:t xml:space="preserve">dont les missions sont maintenues </w:t>
      </w:r>
      <w:r>
        <w:rPr>
          <w:b/>
          <w:color w:val="3E3E3E"/>
        </w:rPr>
        <w:t>ne sont pas concernés par le processus de réaffectation décrit ci-dessous</w:t>
      </w:r>
      <w:r w:rsidR="00BC6782">
        <w:rPr>
          <w:b/>
          <w:color w:val="3E3E3E"/>
        </w:rPr>
        <w:t xml:space="preserve"> et conservent donc leur poste actuel</w:t>
      </w:r>
      <w:r>
        <w:rPr>
          <w:b/>
          <w:color w:val="3E3E3E"/>
        </w:rPr>
        <w:t>.</w:t>
      </w:r>
    </w:p>
    <w:p w14:paraId="12DE3544" w14:textId="6EE659F0" w:rsidR="00AD3496" w:rsidRPr="009E2C7E" w:rsidRDefault="00AD3496" w:rsidP="00744640">
      <w:pPr>
        <w:pStyle w:val="Corpsdetexte"/>
        <w:spacing w:line="285" w:lineRule="auto"/>
        <w:ind w:left="1275" w:right="393"/>
        <w:jc w:val="both"/>
        <w:rPr>
          <w:rFonts w:asciiTheme="minorHAnsi" w:hAnsiTheme="minorHAnsi" w:cstheme="minorHAnsi"/>
          <w:color w:val="3E3E3E"/>
        </w:rPr>
      </w:pPr>
      <w:r w:rsidRPr="00C17C1B">
        <w:rPr>
          <w:color w:val="3E3E3E"/>
        </w:rPr>
        <w:t xml:space="preserve">2/ </w:t>
      </w:r>
      <w:r w:rsidRPr="00C17C1B">
        <w:rPr>
          <w:b/>
          <w:color w:val="3E3E3E"/>
        </w:rPr>
        <w:t>Tous les agents</w:t>
      </w:r>
      <w:r w:rsidRPr="00C17C1B">
        <w:rPr>
          <w:color w:val="3E3E3E"/>
        </w:rPr>
        <w:t>, quel que soit leur niveau hiérarch</w:t>
      </w:r>
      <w:r w:rsidR="00DF64A8">
        <w:rPr>
          <w:color w:val="3E3E3E"/>
        </w:rPr>
        <w:t>i</w:t>
      </w:r>
      <w:r w:rsidR="00DF64A8" w:rsidRPr="00DF64A8">
        <w:rPr>
          <w:color w:val="3E3E3E"/>
        </w:rPr>
        <w:t>q</w:t>
      </w:r>
      <w:r w:rsidRPr="00C17C1B">
        <w:rPr>
          <w:color w:val="3E3E3E"/>
        </w:rPr>
        <w:t>ue,</w:t>
      </w:r>
      <w:r w:rsidR="00C17C1B">
        <w:rPr>
          <w:color w:val="3E3E3E"/>
        </w:rPr>
        <w:t xml:space="preserve"> </w:t>
      </w:r>
      <w:r w:rsidRPr="00C17C1B">
        <w:rPr>
          <w:b/>
          <w:color w:val="3E3E3E"/>
        </w:rPr>
        <w:t>relevant du SIT</w:t>
      </w:r>
      <w:r w:rsidR="000D3801">
        <w:rPr>
          <w:b/>
          <w:color w:val="3E3E3E"/>
        </w:rPr>
        <w:t xml:space="preserve"> </w:t>
      </w:r>
      <w:r w:rsidR="00DA799C">
        <w:rPr>
          <w:b/>
          <w:color w:val="3E3E3E"/>
        </w:rPr>
        <w:t>(système</w:t>
      </w:r>
      <w:r w:rsidR="00483FA7">
        <w:rPr>
          <w:b/>
          <w:color w:val="3E3E3E"/>
        </w:rPr>
        <w:t xml:space="preserve"> d’ </w:t>
      </w:r>
      <w:r w:rsidR="000D3801" w:rsidRPr="00DA799C">
        <w:rPr>
          <w:b/>
          <w:color w:val="3E3E3E"/>
        </w:rPr>
        <w:t>’inspection du travail)</w:t>
      </w:r>
      <w:r w:rsidRPr="00C17C1B">
        <w:rPr>
          <w:color w:val="3E3E3E"/>
        </w:rPr>
        <w:t xml:space="preserve"> </w:t>
      </w:r>
      <w:r w:rsidR="00F15614">
        <w:rPr>
          <w:color w:val="3E3E3E"/>
        </w:rPr>
        <w:t xml:space="preserve">demeurent </w:t>
      </w:r>
      <w:r w:rsidRPr="00C17C1B">
        <w:rPr>
          <w:color w:val="3E3E3E"/>
        </w:rPr>
        <w:t xml:space="preserve">placés dans la ligne </w:t>
      </w:r>
      <w:r w:rsidR="001959CC" w:rsidRPr="001959CC">
        <w:rPr>
          <w:color w:val="3E3E3E"/>
        </w:rPr>
        <w:t>hiérarchique</w:t>
      </w:r>
      <w:r w:rsidR="00483FA7">
        <w:rPr>
          <w:color w:val="3E3E3E"/>
        </w:rPr>
        <w:t xml:space="preserve"> jusqu’à l’A</w:t>
      </w:r>
      <w:r w:rsidRPr="00C17C1B">
        <w:rPr>
          <w:color w:val="3E3E3E"/>
        </w:rPr>
        <w:t xml:space="preserve">utorité centrale </w:t>
      </w:r>
      <w:r w:rsidR="00F15614">
        <w:rPr>
          <w:color w:val="3E3E3E"/>
        </w:rPr>
        <w:t xml:space="preserve">et </w:t>
      </w:r>
      <w:r w:rsidRPr="00C17C1B">
        <w:rPr>
          <w:color w:val="3E3E3E"/>
        </w:rPr>
        <w:t xml:space="preserve">ne sont </w:t>
      </w:r>
      <w:r w:rsidRPr="00C17C1B">
        <w:rPr>
          <w:b/>
          <w:color w:val="3E3E3E"/>
        </w:rPr>
        <w:t>pas concernés par</w:t>
      </w:r>
      <w:r w:rsidRPr="00C17C1B">
        <w:rPr>
          <w:color w:val="3E3E3E"/>
        </w:rPr>
        <w:t xml:space="preserve"> </w:t>
      </w:r>
      <w:r w:rsidRPr="00C17C1B">
        <w:rPr>
          <w:b/>
          <w:color w:val="3E3E3E"/>
        </w:rPr>
        <w:t>un repositionnement</w:t>
      </w:r>
      <w:r>
        <w:rPr>
          <w:b/>
          <w:color w:val="3E3E3E"/>
        </w:rPr>
        <w:t>.</w:t>
      </w:r>
      <w:r>
        <w:rPr>
          <w:rFonts w:asciiTheme="minorHAnsi" w:hAnsiTheme="minorHAnsi" w:cstheme="minorHAnsi"/>
          <w:color w:val="3E3E3E"/>
        </w:rPr>
        <w:t xml:space="preserve"> Ils conservent leur rattachement à cette ligne</w:t>
      </w:r>
      <w:r w:rsidR="00782670">
        <w:rPr>
          <w:rFonts w:asciiTheme="minorHAnsi" w:hAnsiTheme="minorHAnsi" w:cstheme="minorHAnsi"/>
          <w:color w:val="3E3E3E"/>
        </w:rPr>
        <w:t>.</w:t>
      </w:r>
    </w:p>
    <w:p w14:paraId="0E507C6F" w14:textId="7A3AC0A6" w:rsidR="00D165CB" w:rsidRPr="009E2C7E" w:rsidRDefault="00AD3496" w:rsidP="00744640">
      <w:pPr>
        <w:pStyle w:val="Corpsdetexte"/>
        <w:spacing w:line="285" w:lineRule="auto"/>
        <w:ind w:left="1275" w:right="393"/>
        <w:jc w:val="both"/>
        <w:rPr>
          <w:rFonts w:asciiTheme="minorHAnsi" w:hAnsiTheme="minorHAnsi" w:cstheme="minorHAnsi"/>
          <w:color w:val="3E3E3E"/>
        </w:rPr>
      </w:pPr>
      <w:r>
        <w:rPr>
          <w:b/>
          <w:color w:val="3E3E3E"/>
        </w:rPr>
        <w:t>3/ Pour l</w:t>
      </w:r>
      <w:r w:rsidR="00F63168" w:rsidRPr="009E2C7E">
        <w:rPr>
          <w:b/>
          <w:color w:val="3E3E3E"/>
        </w:rPr>
        <w:t>es agents dont les missions sont transférées, supprimées ou écla</w:t>
      </w:r>
      <w:r w:rsidR="009E2C7E">
        <w:rPr>
          <w:b/>
          <w:color w:val="3E3E3E"/>
        </w:rPr>
        <w:t xml:space="preserve">tées entre plusieurs structures : </w:t>
      </w:r>
      <w:r w:rsidR="009E2C7E">
        <w:rPr>
          <w:rFonts w:asciiTheme="minorHAnsi" w:hAnsiTheme="minorHAnsi" w:cstheme="minorHAnsi"/>
          <w:color w:val="3E3E3E"/>
        </w:rPr>
        <w:t>l</w:t>
      </w:r>
      <w:r w:rsidR="009E2C7E" w:rsidRPr="00D165CB">
        <w:rPr>
          <w:rFonts w:asciiTheme="minorHAnsi" w:hAnsiTheme="minorHAnsi" w:cstheme="minorHAnsi"/>
          <w:color w:val="3E3E3E"/>
        </w:rPr>
        <w:t>e pré-po</w:t>
      </w:r>
      <w:r w:rsidR="005C1792">
        <w:rPr>
          <w:rFonts w:asciiTheme="minorHAnsi" w:hAnsiTheme="minorHAnsi" w:cstheme="minorHAnsi"/>
          <w:color w:val="3E3E3E"/>
        </w:rPr>
        <w:t xml:space="preserve">sitionnement </w:t>
      </w:r>
      <w:r>
        <w:rPr>
          <w:rFonts w:asciiTheme="minorHAnsi" w:hAnsiTheme="minorHAnsi" w:cstheme="minorHAnsi"/>
          <w:color w:val="3E3E3E"/>
        </w:rPr>
        <w:t xml:space="preserve">sur de nouvelles missions </w:t>
      </w:r>
      <w:r w:rsidR="005C1792">
        <w:rPr>
          <w:rFonts w:asciiTheme="minorHAnsi" w:hAnsiTheme="minorHAnsi" w:cstheme="minorHAnsi"/>
          <w:color w:val="3E3E3E"/>
        </w:rPr>
        <w:t xml:space="preserve">se déroule en </w:t>
      </w:r>
      <w:r w:rsidR="00DF64A8">
        <w:rPr>
          <w:rFonts w:asciiTheme="minorHAnsi" w:hAnsiTheme="minorHAnsi" w:cstheme="minorHAnsi"/>
          <w:color w:val="3E3E3E"/>
        </w:rPr>
        <w:t>cinq</w:t>
      </w:r>
      <w:r w:rsidR="00F15614">
        <w:rPr>
          <w:rFonts w:asciiTheme="minorHAnsi" w:hAnsiTheme="minorHAnsi" w:cstheme="minorHAnsi"/>
          <w:color w:val="3E3E3E"/>
        </w:rPr>
        <w:t xml:space="preserve"> </w:t>
      </w:r>
      <w:r w:rsidR="009E2C7E" w:rsidRPr="00D165CB">
        <w:rPr>
          <w:rFonts w:asciiTheme="minorHAnsi" w:hAnsiTheme="minorHAnsi" w:cstheme="minorHAnsi"/>
          <w:color w:val="3E3E3E"/>
        </w:rPr>
        <w:t>étapes</w:t>
      </w:r>
      <w:r w:rsidR="00F15614">
        <w:rPr>
          <w:rFonts w:asciiTheme="minorHAnsi" w:hAnsiTheme="minorHAnsi" w:cstheme="minorHAnsi"/>
          <w:color w:val="3E3E3E"/>
        </w:rPr>
        <w:t>.</w:t>
      </w:r>
    </w:p>
    <w:p w14:paraId="2D7E882F" w14:textId="77777777" w:rsidR="00F63168" w:rsidRPr="00F63168" w:rsidRDefault="00F63168" w:rsidP="00F63168">
      <w:pPr>
        <w:pStyle w:val="Titre3"/>
        <w:ind w:left="1893"/>
        <w:rPr>
          <w:rFonts w:cs="Times New Roman"/>
          <w:b w:val="0"/>
          <w:bCs w:val="0"/>
          <w:color w:val="3E3E3E"/>
          <w:lang w:eastAsia="en-US" w:bidi="ar-SA"/>
        </w:rPr>
      </w:pPr>
    </w:p>
    <w:p w14:paraId="6A3B3A41" w14:textId="0744256E" w:rsidR="00F63168" w:rsidRDefault="00F63168" w:rsidP="007B0EAC">
      <w:pPr>
        <w:pStyle w:val="Titre3"/>
        <w:ind w:left="1715" w:firstLine="409"/>
        <w:rPr>
          <w:rFonts w:cs="Times New Roman"/>
          <w:bCs w:val="0"/>
          <w:color w:val="3E3E3E"/>
          <w:lang w:eastAsia="en-US" w:bidi="ar-SA"/>
        </w:rPr>
      </w:pPr>
      <w:bookmarkStart w:id="30" w:name="_Toc12981691"/>
      <w:bookmarkStart w:id="31" w:name="_Toc12982087"/>
      <w:bookmarkStart w:id="32" w:name="_Toc12982176"/>
      <w:bookmarkStart w:id="33" w:name="_Toc13061741"/>
      <w:bookmarkStart w:id="34" w:name="_Toc13062095"/>
      <w:r w:rsidRPr="00D165CB">
        <w:rPr>
          <w:rFonts w:cs="Times New Roman"/>
          <w:bCs w:val="0"/>
          <w:color w:val="3E3E3E"/>
          <w:u w:val="single"/>
          <w:lang w:eastAsia="en-US" w:bidi="ar-SA"/>
        </w:rPr>
        <w:t>Etape 1</w:t>
      </w:r>
      <w:r w:rsidRPr="00D165CB">
        <w:rPr>
          <w:rFonts w:cs="Times New Roman"/>
          <w:bCs w:val="0"/>
          <w:color w:val="3E3E3E"/>
          <w:lang w:eastAsia="en-US" w:bidi="ar-SA"/>
        </w:rPr>
        <w:t xml:space="preserve"> : Information des agents sur les postes</w:t>
      </w:r>
      <w:bookmarkEnd w:id="30"/>
      <w:bookmarkEnd w:id="31"/>
      <w:bookmarkEnd w:id="32"/>
      <w:bookmarkEnd w:id="33"/>
      <w:bookmarkEnd w:id="34"/>
    </w:p>
    <w:p w14:paraId="5C5C902D" w14:textId="77777777" w:rsidR="00D165CB" w:rsidRPr="00D165CB" w:rsidRDefault="00D165CB" w:rsidP="00D165CB">
      <w:pPr>
        <w:pStyle w:val="Titre3"/>
        <w:rPr>
          <w:rFonts w:cs="Times New Roman"/>
          <w:bCs w:val="0"/>
          <w:color w:val="3E3E3E"/>
          <w:sz w:val="10"/>
          <w:szCs w:val="10"/>
          <w:lang w:eastAsia="en-US" w:bidi="ar-SA"/>
        </w:rPr>
      </w:pPr>
    </w:p>
    <w:p w14:paraId="7D36BEE1" w14:textId="181DBE57" w:rsidR="00F63168" w:rsidRDefault="00F63168" w:rsidP="00BE5AFC">
      <w:pPr>
        <w:pStyle w:val="Titre3"/>
        <w:ind w:left="2124"/>
        <w:jc w:val="both"/>
        <w:rPr>
          <w:rFonts w:cs="Times New Roman"/>
          <w:b w:val="0"/>
          <w:bCs w:val="0"/>
          <w:color w:val="3E3E3E"/>
          <w:lang w:eastAsia="en-US" w:bidi="ar-SA"/>
        </w:rPr>
      </w:pPr>
      <w:bookmarkStart w:id="35" w:name="_Toc12981692"/>
      <w:bookmarkStart w:id="36" w:name="_Toc12982088"/>
      <w:bookmarkStart w:id="37" w:name="_Toc12982177"/>
      <w:bookmarkStart w:id="38" w:name="_Toc13061742"/>
      <w:bookmarkStart w:id="39" w:name="_Toc13062096"/>
      <w:r w:rsidRPr="00F63168">
        <w:rPr>
          <w:rFonts w:cs="Times New Roman"/>
          <w:b w:val="0"/>
          <w:bCs w:val="0"/>
          <w:color w:val="3E3E3E"/>
          <w:lang w:eastAsia="en-US" w:bidi="ar-SA"/>
        </w:rPr>
        <w:t xml:space="preserve">L’information aux agents débute dès que les organigrammes sont définis dans le </w:t>
      </w:r>
      <w:r w:rsidR="00014122" w:rsidRPr="00226322">
        <w:rPr>
          <w:rFonts w:cs="Times New Roman"/>
          <w:b w:val="0"/>
          <w:bCs w:val="0"/>
          <w:lang w:eastAsia="en-US" w:bidi="ar-SA"/>
        </w:rPr>
        <w:t xml:space="preserve">respect </w:t>
      </w:r>
      <w:r w:rsidRPr="00226322">
        <w:rPr>
          <w:rFonts w:cs="Times New Roman"/>
          <w:b w:val="0"/>
          <w:bCs w:val="0"/>
          <w:lang w:eastAsia="en-US" w:bidi="ar-SA"/>
        </w:rPr>
        <w:t xml:space="preserve">du </w:t>
      </w:r>
      <w:r w:rsidRPr="00F63168">
        <w:rPr>
          <w:rFonts w:cs="Times New Roman"/>
          <w:b w:val="0"/>
          <w:bCs w:val="0"/>
          <w:color w:val="3E3E3E"/>
          <w:lang w:eastAsia="en-US" w:bidi="ar-SA"/>
        </w:rPr>
        <w:t>dialogue social. Elle sera assurée dans chaque direction par le directeur et les responsables hiérarchiques. Elle vise à communiquer une vision claire et partagée des nouveaux organigrammes et des postes associé</w:t>
      </w:r>
      <w:r w:rsidR="00D26080">
        <w:rPr>
          <w:rFonts w:cs="Times New Roman"/>
          <w:b w:val="0"/>
          <w:bCs w:val="0"/>
          <w:color w:val="3E3E3E"/>
          <w:lang w:eastAsia="en-US" w:bidi="ar-SA"/>
        </w:rPr>
        <w:t xml:space="preserve"> à pourvoir</w:t>
      </w:r>
      <w:r w:rsidRPr="00F63168">
        <w:rPr>
          <w:rFonts w:cs="Times New Roman"/>
          <w:b w:val="0"/>
          <w:bCs w:val="0"/>
          <w:color w:val="3E3E3E"/>
          <w:lang w:eastAsia="en-US" w:bidi="ar-SA"/>
        </w:rPr>
        <w:t>.</w:t>
      </w:r>
      <w:bookmarkEnd w:id="35"/>
      <w:bookmarkEnd w:id="36"/>
      <w:bookmarkEnd w:id="37"/>
      <w:bookmarkEnd w:id="38"/>
      <w:bookmarkEnd w:id="39"/>
    </w:p>
    <w:p w14:paraId="16397257" w14:textId="77777777" w:rsidR="004847A4" w:rsidRPr="00F63168" w:rsidRDefault="004847A4" w:rsidP="00BE5AFC">
      <w:pPr>
        <w:pStyle w:val="Titre3"/>
        <w:jc w:val="both"/>
        <w:rPr>
          <w:rFonts w:cs="Times New Roman"/>
          <w:b w:val="0"/>
          <w:bCs w:val="0"/>
          <w:color w:val="3E3E3E"/>
          <w:lang w:eastAsia="en-US" w:bidi="ar-SA"/>
        </w:rPr>
      </w:pPr>
    </w:p>
    <w:p w14:paraId="3845B3D3" w14:textId="459C5110" w:rsidR="00F63168" w:rsidRDefault="00F63168" w:rsidP="00BE5AFC">
      <w:pPr>
        <w:pStyle w:val="Titre3"/>
        <w:ind w:left="2124"/>
        <w:jc w:val="both"/>
        <w:rPr>
          <w:rFonts w:cs="Times New Roman"/>
          <w:bCs w:val="0"/>
          <w:color w:val="3E3E3E"/>
          <w:lang w:eastAsia="en-US" w:bidi="ar-SA"/>
        </w:rPr>
      </w:pPr>
      <w:bookmarkStart w:id="40" w:name="_Toc12981693"/>
      <w:bookmarkStart w:id="41" w:name="_Toc12982089"/>
      <w:bookmarkStart w:id="42" w:name="_Toc12982178"/>
      <w:bookmarkStart w:id="43" w:name="_Toc13061743"/>
      <w:bookmarkStart w:id="44" w:name="_Toc13062097"/>
      <w:r w:rsidRPr="00D165CB">
        <w:rPr>
          <w:rFonts w:cs="Times New Roman"/>
          <w:bCs w:val="0"/>
          <w:color w:val="3E3E3E"/>
          <w:u w:val="single"/>
          <w:lang w:eastAsia="en-US" w:bidi="ar-SA"/>
        </w:rPr>
        <w:t>Etape 2</w:t>
      </w:r>
      <w:r w:rsidRPr="00D165CB">
        <w:rPr>
          <w:rFonts w:cs="Times New Roman"/>
          <w:bCs w:val="0"/>
          <w:color w:val="3E3E3E"/>
          <w:lang w:eastAsia="en-US" w:bidi="ar-SA"/>
        </w:rPr>
        <w:t xml:space="preserve"> : Publication des postes </w:t>
      </w:r>
      <w:r w:rsidR="00D26080">
        <w:rPr>
          <w:rFonts w:cs="Times New Roman"/>
          <w:bCs w:val="0"/>
          <w:color w:val="3E3E3E"/>
          <w:lang w:eastAsia="en-US" w:bidi="ar-SA"/>
        </w:rPr>
        <w:t xml:space="preserve">ouverts aux agents dont les missions sont </w:t>
      </w:r>
      <w:r w:rsidRPr="00D165CB">
        <w:rPr>
          <w:rFonts w:cs="Times New Roman"/>
          <w:bCs w:val="0"/>
          <w:color w:val="3E3E3E"/>
          <w:lang w:eastAsia="en-US" w:bidi="ar-SA"/>
        </w:rPr>
        <w:t>transférées, ou substantiellement modifiées ou nouvelles</w:t>
      </w:r>
      <w:bookmarkEnd w:id="40"/>
      <w:bookmarkEnd w:id="41"/>
      <w:bookmarkEnd w:id="42"/>
      <w:bookmarkEnd w:id="43"/>
      <w:bookmarkEnd w:id="44"/>
    </w:p>
    <w:p w14:paraId="7E057B65" w14:textId="77777777" w:rsidR="00DA799C" w:rsidRDefault="00DA799C" w:rsidP="00BE5AFC">
      <w:pPr>
        <w:pStyle w:val="Titre3"/>
        <w:ind w:left="2124"/>
        <w:jc w:val="both"/>
        <w:rPr>
          <w:rFonts w:cs="Times New Roman"/>
          <w:bCs w:val="0"/>
          <w:color w:val="3E3E3E"/>
          <w:lang w:eastAsia="en-US" w:bidi="ar-SA"/>
        </w:rPr>
      </w:pPr>
    </w:p>
    <w:p w14:paraId="72CEAFF2" w14:textId="75113A68" w:rsidR="00D26080" w:rsidRDefault="00D26080" w:rsidP="00BE5AFC">
      <w:pPr>
        <w:pStyle w:val="Titre3"/>
        <w:ind w:left="2124"/>
        <w:jc w:val="both"/>
        <w:rPr>
          <w:rFonts w:cs="Times New Roman"/>
          <w:bCs w:val="0"/>
          <w:color w:val="3E3E3E"/>
          <w:lang w:eastAsia="en-US" w:bidi="ar-SA"/>
        </w:rPr>
      </w:pPr>
      <w:r w:rsidRPr="00DA799C">
        <w:rPr>
          <w:rFonts w:cs="Times New Roman"/>
          <w:bCs w:val="0"/>
          <w:color w:val="3E3E3E"/>
          <w:u w:val="single"/>
          <w:lang w:eastAsia="en-US" w:bidi="ar-SA"/>
        </w:rPr>
        <w:t>Etape 3</w:t>
      </w:r>
      <w:r w:rsidRPr="00C17C1B">
        <w:rPr>
          <w:rFonts w:cs="Times New Roman"/>
          <w:bCs w:val="0"/>
          <w:color w:val="3E3E3E"/>
          <w:lang w:eastAsia="en-US" w:bidi="ar-SA"/>
        </w:rPr>
        <w:t> :</w:t>
      </w:r>
      <w:r w:rsidR="002F1954">
        <w:rPr>
          <w:rFonts w:cs="Times New Roman"/>
          <w:bCs w:val="0"/>
          <w:color w:val="3E3E3E"/>
          <w:lang w:eastAsia="en-US" w:bidi="ar-SA"/>
        </w:rPr>
        <w:t xml:space="preserve"> Entretiens </w:t>
      </w:r>
    </w:p>
    <w:p w14:paraId="7E053CE9" w14:textId="77777777" w:rsidR="002F1954" w:rsidRDefault="002F1954" w:rsidP="00BE5AFC">
      <w:pPr>
        <w:pStyle w:val="Titre3"/>
        <w:ind w:left="2124"/>
        <w:jc w:val="both"/>
        <w:rPr>
          <w:rFonts w:cs="Times New Roman"/>
          <w:bCs w:val="0"/>
          <w:color w:val="3E3E3E"/>
          <w:lang w:eastAsia="en-US" w:bidi="ar-SA"/>
        </w:rPr>
      </w:pPr>
    </w:p>
    <w:p w14:paraId="29FEB487" w14:textId="2B2FE496" w:rsidR="002F1954" w:rsidRPr="00C17C1B" w:rsidRDefault="002F1954" w:rsidP="00BE5AFC">
      <w:pPr>
        <w:pStyle w:val="Titre3"/>
        <w:ind w:left="2124"/>
        <w:jc w:val="both"/>
        <w:rPr>
          <w:rFonts w:cs="Times New Roman"/>
          <w:b w:val="0"/>
          <w:bCs w:val="0"/>
          <w:color w:val="3E3E3E"/>
          <w:lang w:eastAsia="en-US" w:bidi="ar-SA"/>
        </w:rPr>
      </w:pPr>
      <w:r w:rsidRPr="00C17C1B">
        <w:rPr>
          <w:b w:val="0"/>
        </w:rPr>
        <w:t>Un accompagnement individuel est proposé à chacun des agents concernés par</w:t>
      </w:r>
      <w:r w:rsidR="00F15614" w:rsidRPr="00F15614">
        <w:rPr>
          <w:b w:val="0"/>
        </w:rPr>
        <w:t xml:space="preserve"> la réforme. </w:t>
      </w:r>
      <w:r w:rsidR="00F15614">
        <w:rPr>
          <w:b w:val="0"/>
        </w:rPr>
        <w:t xml:space="preserve">Il </w:t>
      </w:r>
      <w:r w:rsidRPr="00C17C1B">
        <w:rPr>
          <w:b w:val="0"/>
        </w:rPr>
        <w:t>se traduit par l’organisation d’entretiens individuels au cours desquels l’agent exprime ses souhaits d’évolution professionnelle.</w:t>
      </w:r>
      <w:r w:rsidR="00C17C1B">
        <w:rPr>
          <w:b w:val="0"/>
        </w:rPr>
        <w:t xml:space="preserve"> </w:t>
      </w:r>
      <w:r w:rsidRPr="00C17C1B">
        <w:rPr>
          <w:b w:val="0"/>
        </w:rPr>
        <w:t xml:space="preserve">Ces temps d’échanges </w:t>
      </w:r>
      <w:r w:rsidR="00F15614">
        <w:rPr>
          <w:b w:val="0"/>
        </w:rPr>
        <w:t xml:space="preserve">servent </w:t>
      </w:r>
      <w:r w:rsidRPr="00C17C1B">
        <w:rPr>
          <w:b w:val="0"/>
        </w:rPr>
        <w:t xml:space="preserve">également </w:t>
      </w:r>
      <w:r w:rsidR="00F15614">
        <w:rPr>
          <w:b w:val="0"/>
        </w:rPr>
        <w:t xml:space="preserve">à </w:t>
      </w:r>
      <w:r w:rsidRPr="00C17C1B">
        <w:rPr>
          <w:b w:val="0"/>
        </w:rPr>
        <w:t>repérer et prévenir les situations individuelles à risque.</w:t>
      </w:r>
    </w:p>
    <w:p w14:paraId="7CE12484" w14:textId="77777777" w:rsidR="00D165CB" w:rsidRPr="00D165CB" w:rsidRDefault="00D165CB" w:rsidP="00BE5AFC">
      <w:pPr>
        <w:pStyle w:val="Titre3"/>
        <w:jc w:val="both"/>
        <w:rPr>
          <w:rFonts w:cs="Times New Roman"/>
          <w:bCs w:val="0"/>
          <w:color w:val="3E3E3E"/>
          <w:sz w:val="10"/>
          <w:szCs w:val="10"/>
          <w:lang w:eastAsia="en-US" w:bidi="ar-SA"/>
        </w:rPr>
      </w:pPr>
    </w:p>
    <w:p w14:paraId="181E9AB7" w14:textId="77777777" w:rsidR="004847A4" w:rsidRPr="00F63168" w:rsidRDefault="004847A4" w:rsidP="00BE5AFC">
      <w:pPr>
        <w:pStyle w:val="Titre3"/>
        <w:jc w:val="both"/>
        <w:rPr>
          <w:rFonts w:cs="Times New Roman"/>
          <w:b w:val="0"/>
          <w:bCs w:val="0"/>
          <w:color w:val="3E3E3E"/>
          <w:lang w:eastAsia="en-US" w:bidi="ar-SA"/>
        </w:rPr>
      </w:pPr>
    </w:p>
    <w:p w14:paraId="467EC4DB" w14:textId="07387E4E" w:rsidR="00F63168" w:rsidRDefault="00F63168" w:rsidP="00BE5AFC">
      <w:pPr>
        <w:pStyle w:val="Titre3"/>
        <w:ind w:left="1715" w:firstLine="409"/>
        <w:jc w:val="both"/>
        <w:rPr>
          <w:rFonts w:cs="Times New Roman"/>
          <w:bCs w:val="0"/>
          <w:color w:val="3E3E3E"/>
          <w:lang w:eastAsia="en-US" w:bidi="ar-SA"/>
        </w:rPr>
      </w:pPr>
      <w:bookmarkStart w:id="45" w:name="_Toc12981695"/>
      <w:bookmarkStart w:id="46" w:name="_Toc12982091"/>
      <w:bookmarkStart w:id="47" w:name="_Toc12982180"/>
      <w:bookmarkStart w:id="48" w:name="_Toc13061745"/>
      <w:bookmarkStart w:id="49" w:name="_Toc13062099"/>
      <w:r w:rsidRPr="00D165CB">
        <w:rPr>
          <w:rFonts w:cs="Times New Roman"/>
          <w:bCs w:val="0"/>
          <w:color w:val="3E3E3E"/>
          <w:u w:val="single"/>
          <w:lang w:eastAsia="en-US" w:bidi="ar-SA"/>
        </w:rPr>
        <w:t xml:space="preserve">Etape </w:t>
      </w:r>
      <w:r w:rsidR="004855B3">
        <w:rPr>
          <w:rFonts w:cs="Times New Roman"/>
          <w:bCs w:val="0"/>
          <w:color w:val="3E3E3E"/>
          <w:u w:val="single"/>
          <w:lang w:eastAsia="en-US" w:bidi="ar-SA"/>
        </w:rPr>
        <w:t>4</w:t>
      </w:r>
      <w:r w:rsidRPr="00D165CB">
        <w:rPr>
          <w:rFonts w:cs="Times New Roman"/>
          <w:bCs w:val="0"/>
          <w:color w:val="3E3E3E"/>
          <w:lang w:eastAsia="en-US" w:bidi="ar-SA"/>
        </w:rPr>
        <w:t xml:space="preserve"> : Propositions d’affectation et délai de réflexion</w:t>
      </w:r>
      <w:bookmarkEnd w:id="45"/>
      <w:bookmarkEnd w:id="46"/>
      <w:bookmarkEnd w:id="47"/>
      <w:bookmarkEnd w:id="48"/>
      <w:bookmarkEnd w:id="49"/>
    </w:p>
    <w:p w14:paraId="19D97512" w14:textId="77777777" w:rsidR="00FA0CE3" w:rsidRPr="00FA0CE3" w:rsidRDefault="00FA0CE3" w:rsidP="00BE5AFC">
      <w:pPr>
        <w:pStyle w:val="Titre3"/>
        <w:ind w:left="1715" w:firstLine="409"/>
        <w:jc w:val="both"/>
        <w:rPr>
          <w:rFonts w:cs="Times New Roman"/>
          <w:bCs w:val="0"/>
          <w:color w:val="3E3E3E"/>
          <w:sz w:val="10"/>
          <w:szCs w:val="10"/>
          <w:lang w:eastAsia="en-US" w:bidi="ar-SA"/>
        </w:rPr>
      </w:pPr>
    </w:p>
    <w:p w14:paraId="0852EDF0" w14:textId="7600AC60" w:rsidR="00F63168" w:rsidRPr="003D19FA" w:rsidRDefault="00F63168" w:rsidP="00BE5AFC">
      <w:pPr>
        <w:pStyle w:val="Titre3"/>
        <w:ind w:left="2124"/>
        <w:jc w:val="both"/>
        <w:rPr>
          <w:rFonts w:asciiTheme="minorHAnsi" w:hAnsiTheme="minorHAnsi" w:cstheme="minorHAnsi"/>
          <w:b w:val="0"/>
          <w:bCs w:val="0"/>
          <w:color w:val="3E3E3E"/>
        </w:rPr>
      </w:pPr>
      <w:bookmarkStart w:id="50" w:name="_Toc12981696"/>
      <w:bookmarkStart w:id="51" w:name="_Toc12982092"/>
      <w:bookmarkStart w:id="52" w:name="_Toc12982181"/>
      <w:bookmarkStart w:id="53" w:name="_Toc13061746"/>
      <w:bookmarkStart w:id="54" w:name="_Toc13062100"/>
      <w:r w:rsidRPr="003D19FA">
        <w:rPr>
          <w:rFonts w:asciiTheme="minorHAnsi" w:hAnsiTheme="minorHAnsi" w:cstheme="minorHAnsi"/>
          <w:b w:val="0"/>
          <w:bCs w:val="0"/>
          <w:color w:val="3E3E3E"/>
        </w:rPr>
        <w:t>Les propositions de pré-positionnement doivent être transmises individuellement, par la hiérarchie, en main propre contre signature ou si impossibilité, par envoi au domicile d’un courrier. Le pré-positionnement est un acte managérial qui doit impliquer la hiérarchie directe de l’agent, chacun devant être reçu.</w:t>
      </w:r>
      <w:bookmarkEnd w:id="50"/>
      <w:bookmarkEnd w:id="51"/>
      <w:bookmarkEnd w:id="52"/>
      <w:bookmarkEnd w:id="53"/>
      <w:bookmarkEnd w:id="54"/>
      <w:r w:rsidRPr="003D19FA">
        <w:rPr>
          <w:rFonts w:asciiTheme="minorHAnsi" w:hAnsiTheme="minorHAnsi" w:cstheme="minorHAnsi"/>
          <w:b w:val="0"/>
          <w:bCs w:val="0"/>
          <w:color w:val="3E3E3E"/>
        </w:rPr>
        <w:t xml:space="preserve"> </w:t>
      </w:r>
    </w:p>
    <w:p w14:paraId="707EC4A2" w14:textId="77777777" w:rsidR="00F63168" w:rsidRPr="00D165CB" w:rsidRDefault="00F63168" w:rsidP="00BE5AFC">
      <w:pPr>
        <w:pStyle w:val="Titre3"/>
        <w:ind w:left="1173"/>
        <w:jc w:val="both"/>
        <w:rPr>
          <w:rFonts w:cs="Times New Roman"/>
          <w:b w:val="0"/>
          <w:bCs w:val="0"/>
          <w:color w:val="3E3E3E"/>
          <w:sz w:val="10"/>
          <w:szCs w:val="10"/>
          <w:lang w:eastAsia="en-US" w:bidi="ar-SA"/>
        </w:rPr>
      </w:pPr>
    </w:p>
    <w:p w14:paraId="4A4A80C0" w14:textId="77777777" w:rsidR="00F63168" w:rsidRPr="003D19FA" w:rsidRDefault="00F63168" w:rsidP="00BE5AFC">
      <w:pPr>
        <w:pStyle w:val="Titre3"/>
        <w:ind w:left="2124"/>
        <w:jc w:val="both"/>
        <w:rPr>
          <w:rFonts w:asciiTheme="minorHAnsi" w:hAnsiTheme="minorHAnsi" w:cstheme="minorHAnsi"/>
          <w:b w:val="0"/>
          <w:bCs w:val="0"/>
          <w:color w:val="3E3E3E"/>
        </w:rPr>
      </w:pPr>
      <w:bookmarkStart w:id="55" w:name="_Toc12981697"/>
      <w:bookmarkStart w:id="56" w:name="_Toc12982093"/>
      <w:bookmarkStart w:id="57" w:name="_Toc12982182"/>
      <w:bookmarkStart w:id="58" w:name="_Toc13061747"/>
      <w:bookmarkStart w:id="59" w:name="_Toc13062101"/>
      <w:r w:rsidRPr="003D19FA">
        <w:rPr>
          <w:rFonts w:asciiTheme="minorHAnsi" w:hAnsiTheme="minorHAnsi" w:cstheme="minorHAnsi"/>
          <w:b w:val="0"/>
          <w:bCs w:val="0"/>
          <w:color w:val="3E3E3E"/>
        </w:rPr>
        <w:t>Des aménagements particuliers pour la finalisation du choix sont mis en place :</w:t>
      </w:r>
      <w:bookmarkEnd w:id="55"/>
      <w:bookmarkEnd w:id="56"/>
      <w:bookmarkEnd w:id="57"/>
      <w:bookmarkEnd w:id="58"/>
      <w:bookmarkEnd w:id="59"/>
    </w:p>
    <w:p w14:paraId="273A1001" w14:textId="12E1D8B6" w:rsidR="00F63168" w:rsidRPr="003D19FA" w:rsidRDefault="00F63168" w:rsidP="00BE5AFC">
      <w:pPr>
        <w:pStyle w:val="Titre3"/>
        <w:ind w:left="2124"/>
        <w:jc w:val="both"/>
        <w:rPr>
          <w:rFonts w:asciiTheme="minorHAnsi" w:hAnsiTheme="minorHAnsi" w:cstheme="minorHAnsi"/>
          <w:b w:val="0"/>
          <w:bCs w:val="0"/>
          <w:color w:val="3E3E3E"/>
        </w:rPr>
      </w:pPr>
      <w:bookmarkStart w:id="60" w:name="_Toc12981698"/>
      <w:bookmarkStart w:id="61" w:name="_Toc12982094"/>
      <w:bookmarkStart w:id="62" w:name="_Toc12982183"/>
      <w:bookmarkStart w:id="63" w:name="_Toc13061748"/>
      <w:bookmarkStart w:id="64" w:name="_Toc13062102"/>
      <w:r w:rsidRPr="003D19FA">
        <w:rPr>
          <w:rFonts w:asciiTheme="minorHAnsi" w:hAnsiTheme="minorHAnsi" w:cstheme="minorHAnsi"/>
          <w:b w:val="0"/>
          <w:bCs w:val="0"/>
          <w:color w:val="3E3E3E"/>
        </w:rPr>
        <w:t xml:space="preserve">Tout agent qui le souhaite bénéficie d’une période d’adaptation en cas de changement d’affectation. </w:t>
      </w:r>
      <w:bookmarkEnd w:id="60"/>
      <w:bookmarkEnd w:id="61"/>
      <w:bookmarkEnd w:id="62"/>
      <w:bookmarkEnd w:id="63"/>
      <w:bookmarkEnd w:id="64"/>
    </w:p>
    <w:p w14:paraId="7984D06D" w14:textId="77777777" w:rsidR="00F63168" w:rsidRDefault="00F63168" w:rsidP="00F63168">
      <w:pPr>
        <w:pStyle w:val="Titre3"/>
        <w:ind w:left="2160"/>
        <w:rPr>
          <w:rFonts w:cs="Times New Roman"/>
          <w:b w:val="0"/>
          <w:bCs w:val="0"/>
          <w:color w:val="3E3E3E"/>
          <w:lang w:eastAsia="en-US" w:bidi="ar-SA"/>
        </w:rPr>
      </w:pPr>
    </w:p>
    <w:p w14:paraId="04DCD30E" w14:textId="77777777" w:rsidR="00DF64A8" w:rsidRPr="00922049" w:rsidRDefault="00DF64A8" w:rsidP="00DF64A8">
      <w:pPr>
        <w:ind w:left="1416" w:firstLine="708"/>
        <w:jc w:val="both"/>
      </w:pPr>
      <w:r w:rsidRPr="00922049">
        <w:t xml:space="preserve">Les agents demeurent libres d’accepter ou non ces propositions de pré-affectations </w:t>
      </w:r>
    </w:p>
    <w:p w14:paraId="4A5A4A2F" w14:textId="77777777" w:rsidR="00DF64A8" w:rsidRPr="00F63168" w:rsidRDefault="00DF64A8" w:rsidP="00F63168">
      <w:pPr>
        <w:pStyle w:val="Titre3"/>
        <w:ind w:left="2160"/>
        <w:rPr>
          <w:rFonts w:cs="Times New Roman"/>
          <w:b w:val="0"/>
          <w:bCs w:val="0"/>
          <w:color w:val="3E3E3E"/>
          <w:lang w:eastAsia="en-US" w:bidi="ar-SA"/>
        </w:rPr>
      </w:pPr>
    </w:p>
    <w:p w14:paraId="773CCC2C" w14:textId="7D437F14" w:rsidR="00F63168" w:rsidRPr="00D165CB" w:rsidRDefault="00F63168" w:rsidP="007B0EAC">
      <w:pPr>
        <w:pStyle w:val="Titre3"/>
        <w:ind w:left="1715" w:firstLine="409"/>
        <w:rPr>
          <w:rFonts w:cs="Times New Roman"/>
          <w:bCs w:val="0"/>
          <w:color w:val="3E3E3E"/>
          <w:lang w:eastAsia="en-US" w:bidi="ar-SA"/>
        </w:rPr>
      </w:pPr>
      <w:bookmarkStart w:id="65" w:name="_Toc12981699"/>
      <w:bookmarkStart w:id="66" w:name="_Toc12982095"/>
      <w:bookmarkStart w:id="67" w:name="_Toc12982184"/>
      <w:bookmarkStart w:id="68" w:name="_Toc13061749"/>
      <w:bookmarkStart w:id="69" w:name="_Toc13062103"/>
      <w:r w:rsidRPr="00D165CB">
        <w:rPr>
          <w:rFonts w:cs="Times New Roman"/>
          <w:bCs w:val="0"/>
          <w:color w:val="3E3E3E"/>
          <w:u w:val="single"/>
          <w:lang w:eastAsia="en-US" w:bidi="ar-SA"/>
        </w:rPr>
        <w:t xml:space="preserve">Etape </w:t>
      </w:r>
      <w:r w:rsidR="004855B3">
        <w:rPr>
          <w:rFonts w:cs="Times New Roman"/>
          <w:bCs w:val="0"/>
          <w:color w:val="3E3E3E"/>
          <w:u w:val="single"/>
          <w:lang w:eastAsia="en-US" w:bidi="ar-SA"/>
        </w:rPr>
        <w:t>5</w:t>
      </w:r>
      <w:r w:rsidRPr="00D165CB">
        <w:rPr>
          <w:rFonts w:cs="Times New Roman"/>
          <w:bCs w:val="0"/>
          <w:color w:val="3E3E3E"/>
          <w:lang w:eastAsia="en-US" w:bidi="ar-SA"/>
        </w:rPr>
        <w:t xml:space="preserve"> : Affectation définitive</w:t>
      </w:r>
      <w:bookmarkEnd w:id="65"/>
      <w:bookmarkEnd w:id="66"/>
      <w:bookmarkEnd w:id="67"/>
      <w:bookmarkEnd w:id="68"/>
      <w:bookmarkEnd w:id="69"/>
    </w:p>
    <w:p w14:paraId="460B4217" w14:textId="77777777" w:rsidR="00D165CB" w:rsidRPr="00D165CB" w:rsidRDefault="00D165CB" w:rsidP="00D165CB">
      <w:pPr>
        <w:pStyle w:val="Titre3"/>
        <w:rPr>
          <w:rFonts w:cs="Times New Roman"/>
          <w:b w:val="0"/>
          <w:bCs w:val="0"/>
          <w:color w:val="3E3E3E"/>
          <w:sz w:val="10"/>
          <w:szCs w:val="10"/>
          <w:lang w:eastAsia="en-US" w:bidi="ar-SA"/>
        </w:rPr>
      </w:pPr>
    </w:p>
    <w:p w14:paraId="075744CA" w14:textId="77777777" w:rsidR="002F1954" w:rsidRDefault="002F1954" w:rsidP="002F1954">
      <w:pPr>
        <w:pStyle w:val="Titre3"/>
        <w:ind w:left="2124"/>
        <w:jc w:val="both"/>
        <w:rPr>
          <w:rFonts w:cs="Times New Roman"/>
          <w:b w:val="0"/>
          <w:bCs w:val="0"/>
          <w:color w:val="3E3E3E"/>
          <w:lang w:eastAsia="en-US" w:bidi="ar-SA"/>
        </w:rPr>
      </w:pPr>
      <w:bookmarkStart w:id="70" w:name="_Toc12981700"/>
      <w:bookmarkStart w:id="71" w:name="_Toc12982096"/>
      <w:bookmarkStart w:id="72" w:name="_Toc12982185"/>
      <w:bookmarkStart w:id="73" w:name="_Toc13061750"/>
      <w:bookmarkStart w:id="74" w:name="_Toc13062104"/>
      <w:r w:rsidRPr="00F63168">
        <w:rPr>
          <w:rFonts w:cs="Times New Roman"/>
          <w:b w:val="0"/>
          <w:bCs w:val="0"/>
          <w:color w:val="3E3E3E"/>
          <w:lang w:eastAsia="en-US" w:bidi="ar-SA"/>
        </w:rPr>
        <w:t xml:space="preserve">Le positionnement définitif sur les postes sera effectué localement ; un nouvel arrêté </w:t>
      </w:r>
      <w:r>
        <w:rPr>
          <w:rFonts w:cs="Times New Roman"/>
          <w:b w:val="0"/>
          <w:bCs w:val="0"/>
          <w:color w:val="3E3E3E"/>
          <w:lang w:eastAsia="en-US" w:bidi="ar-SA"/>
        </w:rPr>
        <w:t>d’affectation ou un nouveau contrat sera pris.</w:t>
      </w:r>
    </w:p>
    <w:p w14:paraId="536FE955" w14:textId="77777777" w:rsidR="002F1954" w:rsidRDefault="002F1954" w:rsidP="00BE5AFC">
      <w:pPr>
        <w:pStyle w:val="Titre3"/>
        <w:ind w:left="2124"/>
        <w:jc w:val="both"/>
        <w:rPr>
          <w:rFonts w:cs="Times New Roman"/>
          <w:b w:val="0"/>
          <w:bCs w:val="0"/>
          <w:color w:val="3E3E3E"/>
          <w:lang w:eastAsia="en-US" w:bidi="ar-SA"/>
        </w:rPr>
      </w:pPr>
    </w:p>
    <w:p w14:paraId="1B5C289D" w14:textId="4E30865D" w:rsidR="002F1954" w:rsidRPr="00922049" w:rsidRDefault="002F1954" w:rsidP="00C17C1B">
      <w:pPr>
        <w:ind w:left="2124"/>
        <w:jc w:val="both"/>
      </w:pPr>
      <w:r w:rsidRPr="00922049">
        <w:t xml:space="preserve">Les postes qui ne seraient pas pourvus à l’issue de ce premier cycle sont ouverts et font l’objet d’une publication sur Place de l’emploi public, le site de publication des offres d’emplois commun aux trois versants de la </w:t>
      </w:r>
      <w:r w:rsidR="00DF64A8">
        <w:t>fonction publique.</w:t>
      </w:r>
    </w:p>
    <w:bookmarkEnd w:id="70"/>
    <w:bookmarkEnd w:id="71"/>
    <w:bookmarkEnd w:id="72"/>
    <w:bookmarkEnd w:id="73"/>
    <w:bookmarkEnd w:id="74"/>
    <w:p w14:paraId="6777790D" w14:textId="77777777" w:rsidR="00113398" w:rsidRDefault="00113398" w:rsidP="00F63168">
      <w:pPr>
        <w:pStyle w:val="Titre3"/>
        <w:ind w:left="2160" w:firstLine="93"/>
        <w:rPr>
          <w:rFonts w:cs="Times New Roman"/>
          <w:b w:val="0"/>
          <w:bCs w:val="0"/>
          <w:color w:val="3E3E3E"/>
          <w:lang w:eastAsia="en-US" w:bidi="ar-SA"/>
        </w:rPr>
      </w:pPr>
    </w:p>
    <w:p w14:paraId="69483EB4" w14:textId="58EA2A7F" w:rsidR="00113398" w:rsidRPr="006C37DC" w:rsidRDefault="008433A3" w:rsidP="00371A5F">
      <w:pPr>
        <w:pStyle w:val="Titre3"/>
        <w:numPr>
          <w:ilvl w:val="0"/>
          <w:numId w:val="11"/>
        </w:numPr>
        <w:jc w:val="both"/>
        <w:rPr>
          <w:color w:val="006666"/>
        </w:rPr>
      </w:pPr>
      <w:bookmarkStart w:id="75" w:name="_Toc12981701"/>
      <w:bookmarkStart w:id="76" w:name="_Toc12982097"/>
      <w:bookmarkStart w:id="77" w:name="_Toc12982186"/>
      <w:bookmarkStart w:id="78" w:name="_Toc13061751"/>
      <w:bookmarkStart w:id="79" w:name="_Toc13062105"/>
      <w:r>
        <w:rPr>
          <w:color w:val="006666"/>
        </w:rPr>
        <w:t>L</w:t>
      </w:r>
      <w:r w:rsidR="00113398" w:rsidRPr="006C37DC">
        <w:rPr>
          <w:color w:val="006666"/>
        </w:rPr>
        <w:t>a gestion des propositions de promotion de la carrière des agents</w:t>
      </w:r>
      <w:r w:rsidR="006C37DC">
        <w:rPr>
          <w:color w:val="006666"/>
        </w:rPr>
        <w:t> :</w:t>
      </w:r>
      <w:bookmarkEnd w:id="75"/>
      <w:bookmarkEnd w:id="76"/>
      <w:bookmarkEnd w:id="77"/>
      <w:bookmarkEnd w:id="78"/>
      <w:bookmarkEnd w:id="79"/>
    </w:p>
    <w:p w14:paraId="28F29DD5" w14:textId="77777777" w:rsidR="00113398" w:rsidRDefault="00113398" w:rsidP="00113398">
      <w:pPr>
        <w:pStyle w:val="Titre3"/>
        <w:ind w:firstLine="409"/>
        <w:jc w:val="both"/>
        <w:rPr>
          <w:b w:val="0"/>
        </w:rPr>
      </w:pPr>
    </w:p>
    <w:p w14:paraId="3F23CF1A" w14:textId="0B3357D0" w:rsidR="00113398" w:rsidRPr="003D19FA" w:rsidRDefault="00113398" w:rsidP="009236CD">
      <w:pPr>
        <w:pStyle w:val="Titre3"/>
        <w:jc w:val="both"/>
        <w:rPr>
          <w:rFonts w:asciiTheme="minorHAnsi" w:hAnsiTheme="minorHAnsi" w:cstheme="minorHAnsi"/>
          <w:b w:val="0"/>
          <w:bCs w:val="0"/>
          <w:color w:val="3E3E3E"/>
        </w:rPr>
      </w:pPr>
      <w:bookmarkStart w:id="80" w:name="_Toc12981702"/>
      <w:bookmarkStart w:id="81" w:name="_Toc12982098"/>
      <w:bookmarkStart w:id="82" w:name="_Toc12982187"/>
      <w:bookmarkStart w:id="83" w:name="_Toc13061752"/>
      <w:bookmarkStart w:id="84" w:name="_Toc13062106"/>
      <w:r w:rsidRPr="003D19FA">
        <w:rPr>
          <w:rFonts w:asciiTheme="minorHAnsi" w:hAnsiTheme="minorHAnsi" w:cstheme="minorHAnsi"/>
          <w:b w:val="0"/>
          <w:bCs w:val="0"/>
          <w:color w:val="3E3E3E"/>
        </w:rPr>
        <w:t xml:space="preserve">La mise en œuvre de la nouvelle organisation territoriale de l’Etat ne doit pas </w:t>
      </w:r>
      <w:r w:rsidR="00F15614">
        <w:rPr>
          <w:rFonts w:asciiTheme="minorHAnsi" w:hAnsiTheme="minorHAnsi" w:cstheme="minorHAnsi"/>
          <w:b w:val="0"/>
          <w:bCs w:val="0"/>
          <w:color w:val="3E3E3E"/>
        </w:rPr>
        <w:t xml:space="preserve">amoindrir les opportunités </w:t>
      </w:r>
      <w:r w:rsidRPr="003D19FA">
        <w:rPr>
          <w:rFonts w:asciiTheme="minorHAnsi" w:hAnsiTheme="minorHAnsi" w:cstheme="minorHAnsi"/>
          <w:b w:val="0"/>
          <w:bCs w:val="0"/>
          <w:color w:val="3E3E3E"/>
        </w:rPr>
        <w:t>de promotions par rapport à l’organisation préexistante.</w:t>
      </w:r>
      <w:bookmarkEnd w:id="80"/>
      <w:bookmarkEnd w:id="81"/>
      <w:bookmarkEnd w:id="82"/>
      <w:bookmarkEnd w:id="83"/>
      <w:bookmarkEnd w:id="84"/>
    </w:p>
    <w:p w14:paraId="5BCCDD01" w14:textId="77777777" w:rsidR="00113398" w:rsidRPr="008550AB" w:rsidRDefault="00113398" w:rsidP="00BE5AFC">
      <w:pPr>
        <w:pStyle w:val="Titre3"/>
        <w:ind w:left="1173"/>
        <w:jc w:val="both"/>
        <w:rPr>
          <w:b w:val="0"/>
        </w:rPr>
      </w:pPr>
    </w:p>
    <w:p w14:paraId="374F8CBB" w14:textId="4BBC75FE" w:rsidR="00BF5036" w:rsidRPr="003D19FA" w:rsidRDefault="00113398" w:rsidP="009236CD">
      <w:pPr>
        <w:pStyle w:val="Titre3"/>
        <w:jc w:val="both"/>
        <w:rPr>
          <w:rFonts w:asciiTheme="minorHAnsi" w:hAnsiTheme="minorHAnsi" w:cstheme="minorHAnsi"/>
          <w:b w:val="0"/>
          <w:bCs w:val="0"/>
          <w:color w:val="3E3E3E"/>
        </w:rPr>
      </w:pPr>
      <w:bookmarkStart w:id="85" w:name="_Toc12981704"/>
      <w:bookmarkStart w:id="86" w:name="_Toc12982100"/>
      <w:bookmarkStart w:id="87" w:name="_Toc12982189"/>
      <w:bookmarkStart w:id="88" w:name="_Toc13061754"/>
      <w:bookmarkStart w:id="89" w:name="_Toc13062108"/>
      <w:r w:rsidRPr="003D19FA">
        <w:rPr>
          <w:rFonts w:asciiTheme="minorHAnsi" w:hAnsiTheme="minorHAnsi" w:cstheme="minorHAnsi"/>
          <w:b w:val="0"/>
          <w:bCs w:val="0"/>
          <w:color w:val="3E3E3E"/>
        </w:rPr>
        <w:t>La DRH disposant de l’antériorité des classements effectués dans le cadre des promotions des années N-1 s’efforcera d’assurer une gestion équitable des processus de promotion en rappelant les rangs de classement de l’année N -1 des anciennes structures composant les nouvelles directions régionales.</w:t>
      </w:r>
      <w:bookmarkEnd w:id="85"/>
      <w:bookmarkEnd w:id="86"/>
      <w:bookmarkEnd w:id="87"/>
      <w:bookmarkEnd w:id="88"/>
      <w:bookmarkEnd w:id="89"/>
    </w:p>
    <w:p w14:paraId="38FA56BC" w14:textId="77777777" w:rsidR="002E2E54" w:rsidRDefault="002E2E54" w:rsidP="00E6557E">
      <w:pPr>
        <w:pStyle w:val="Titre1"/>
        <w:jc w:val="center"/>
      </w:pPr>
      <w:bookmarkStart w:id="90" w:name="_Toc13062109"/>
    </w:p>
    <w:p w14:paraId="5F6F20F3" w14:textId="77777777" w:rsidR="00CE0F9C" w:rsidRPr="00CE0F9C" w:rsidRDefault="004F1320" w:rsidP="00E6557E">
      <w:pPr>
        <w:pStyle w:val="Titre1"/>
        <w:jc w:val="center"/>
      </w:pPr>
      <w:r w:rsidRPr="00CE0F9C">
        <w:t>2</w:t>
      </w:r>
      <w:r w:rsidR="00BF5036" w:rsidRPr="00CE0F9C">
        <w:t xml:space="preserve">ème partie : L’accompagnement individualisé des </w:t>
      </w:r>
      <w:r w:rsidR="00CE0F9C" w:rsidRPr="00CE0F9C">
        <w:t xml:space="preserve">parcours professionnels des </w:t>
      </w:r>
      <w:r w:rsidR="00BF5036" w:rsidRPr="00CE0F9C">
        <w:t>agents</w:t>
      </w:r>
      <w:bookmarkEnd w:id="90"/>
    </w:p>
    <w:p w14:paraId="276A67FE" w14:textId="77777777" w:rsidR="00CE0F9C" w:rsidRDefault="00CE0F9C" w:rsidP="00FA0CE3">
      <w:pPr>
        <w:pStyle w:val="Corpsdetexte"/>
        <w:spacing w:line="285" w:lineRule="auto"/>
        <w:ind w:left="567" w:right="393"/>
        <w:jc w:val="both"/>
      </w:pPr>
    </w:p>
    <w:p w14:paraId="15219BAB" w14:textId="718EE283" w:rsidR="00BF5036" w:rsidRDefault="00BF5036" w:rsidP="009236CD">
      <w:pPr>
        <w:pStyle w:val="Corpsdetexte"/>
        <w:spacing w:line="285" w:lineRule="auto"/>
        <w:ind w:right="393"/>
        <w:jc w:val="both"/>
        <w:rPr>
          <w:rFonts w:asciiTheme="minorHAnsi" w:hAnsiTheme="minorHAnsi" w:cstheme="minorHAnsi"/>
          <w:color w:val="3E3E3E"/>
        </w:rPr>
      </w:pPr>
      <w:r w:rsidRPr="00127B42">
        <w:rPr>
          <w:rFonts w:asciiTheme="minorHAnsi" w:hAnsiTheme="minorHAnsi" w:cstheme="minorHAnsi"/>
          <w:color w:val="3E3E3E"/>
        </w:rPr>
        <w:t xml:space="preserve">Conformément à </w:t>
      </w:r>
      <w:hyperlink r:id="rId9">
        <w:r w:rsidRPr="00FA0CE3">
          <w:rPr>
            <w:rFonts w:asciiTheme="minorHAnsi" w:hAnsiTheme="minorHAnsi" w:cstheme="minorHAnsi"/>
            <w:color w:val="3E3E3E"/>
          </w:rPr>
          <w:t>l’article 22 de la loi n°83-634 du 13 juillet 1983</w:t>
        </w:r>
      </w:hyperlink>
      <w:r w:rsidRPr="00FA0CE3">
        <w:rPr>
          <w:rFonts w:asciiTheme="minorHAnsi" w:hAnsiTheme="minorHAnsi" w:cstheme="minorHAnsi"/>
          <w:color w:val="3E3E3E"/>
        </w:rPr>
        <w:t xml:space="preserve"> </w:t>
      </w:r>
      <w:r w:rsidRPr="00127B42">
        <w:rPr>
          <w:rFonts w:asciiTheme="minorHAnsi" w:hAnsiTheme="minorHAnsi" w:cstheme="minorHAnsi"/>
          <w:color w:val="3E3E3E"/>
        </w:rPr>
        <w:t>portant droits et obligations des fonctionnaires, chaque fonctionnaire peut bénéficier d’un accompagnement personnalisé destiné à élaborer et à mettre en œuvre un projet professionnel. Cette garantie</w:t>
      </w:r>
      <w:r w:rsidR="00DF64A8">
        <w:rPr>
          <w:rFonts w:asciiTheme="minorHAnsi" w:hAnsiTheme="minorHAnsi" w:cstheme="minorHAnsi"/>
          <w:color w:val="3E3E3E"/>
        </w:rPr>
        <w:t>,</w:t>
      </w:r>
      <w:r w:rsidRPr="00127B42">
        <w:rPr>
          <w:rFonts w:asciiTheme="minorHAnsi" w:hAnsiTheme="minorHAnsi" w:cstheme="minorHAnsi"/>
          <w:color w:val="3E3E3E"/>
        </w:rPr>
        <w:t xml:space="preserve"> mobilisable à tout moment du parcours professionnel de l’agent</w:t>
      </w:r>
      <w:r w:rsidR="00DF64A8">
        <w:rPr>
          <w:rFonts w:asciiTheme="minorHAnsi" w:hAnsiTheme="minorHAnsi" w:cstheme="minorHAnsi"/>
          <w:color w:val="3E3E3E"/>
        </w:rPr>
        <w:t>,</w:t>
      </w:r>
      <w:r w:rsidRPr="00127B42">
        <w:rPr>
          <w:rFonts w:asciiTheme="minorHAnsi" w:hAnsiTheme="minorHAnsi" w:cstheme="minorHAnsi"/>
          <w:color w:val="3E3E3E"/>
        </w:rPr>
        <w:t xml:space="preserve"> devient incontournable dans le cadre de restructurations de</w:t>
      </w:r>
      <w:r w:rsidRPr="00FA0CE3">
        <w:rPr>
          <w:rFonts w:asciiTheme="minorHAnsi" w:hAnsiTheme="minorHAnsi" w:cstheme="minorHAnsi"/>
          <w:color w:val="3E3E3E"/>
        </w:rPr>
        <w:t xml:space="preserve"> </w:t>
      </w:r>
      <w:r w:rsidRPr="00127B42">
        <w:rPr>
          <w:rFonts w:asciiTheme="minorHAnsi" w:hAnsiTheme="minorHAnsi" w:cstheme="minorHAnsi"/>
          <w:color w:val="3E3E3E"/>
        </w:rPr>
        <w:t>service.</w:t>
      </w:r>
    </w:p>
    <w:p w14:paraId="776F50CD" w14:textId="77777777" w:rsidR="003550B2" w:rsidRDefault="003550B2" w:rsidP="00FA0CE3">
      <w:pPr>
        <w:pStyle w:val="Corpsdetexte"/>
        <w:spacing w:line="285" w:lineRule="auto"/>
        <w:ind w:left="567" w:right="393"/>
        <w:jc w:val="both"/>
        <w:rPr>
          <w:rFonts w:asciiTheme="minorHAnsi" w:hAnsiTheme="minorHAnsi" w:cstheme="minorHAnsi"/>
          <w:color w:val="3E3E3E"/>
        </w:rPr>
      </w:pPr>
    </w:p>
    <w:p w14:paraId="455DA18C" w14:textId="7FEFE59B" w:rsidR="00BF5036" w:rsidRDefault="00BF5036" w:rsidP="009236CD">
      <w:pPr>
        <w:pStyle w:val="Corpsdetexte"/>
        <w:spacing w:line="285" w:lineRule="auto"/>
        <w:ind w:right="393"/>
        <w:jc w:val="both"/>
        <w:rPr>
          <w:rFonts w:asciiTheme="minorHAnsi" w:hAnsiTheme="minorHAnsi" w:cstheme="minorHAnsi"/>
          <w:color w:val="3E3E3E"/>
        </w:rPr>
      </w:pPr>
      <w:r>
        <w:rPr>
          <w:rFonts w:asciiTheme="minorHAnsi" w:hAnsiTheme="minorHAnsi" w:cstheme="minorHAnsi"/>
          <w:color w:val="3E3E3E"/>
        </w:rPr>
        <w:t>Le secrétariat général s’engage à la garantie de cet accompagnement pour l’ensemble</w:t>
      </w:r>
      <w:r w:rsidR="00303669">
        <w:rPr>
          <w:rFonts w:asciiTheme="minorHAnsi" w:hAnsiTheme="minorHAnsi" w:cstheme="minorHAnsi"/>
          <w:color w:val="3E3E3E"/>
        </w:rPr>
        <w:t xml:space="preserve"> des personnels concernés, quel que soient</w:t>
      </w:r>
      <w:r>
        <w:rPr>
          <w:rFonts w:asciiTheme="minorHAnsi" w:hAnsiTheme="minorHAnsi" w:cstheme="minorHAnsi"/>
          <w:color w:val="3E3E3E"/>
        </w:rPr>
        <w:t xml:space="preserve"> leur</w:t>
      </w:r>
      <w:r w:rsidR="00303669">
        <w:rPr>
          <w:rFonts w:asciiTheme="minorHAnsi" w:hAnsiTheme="minorHAnsi" w:cstheme="minorHAnsi"/>
          <w:color w:val="3E3E3E"/>
        </w:rPr>
        <w:t>s</w:t>
      </w:r>
      <w:r>
        <w:rPr>
          <w:rFonts w:asciiTheme="minorHAnsi" w:hAnsiTheme="minorHAnsi" w:cstheme="minorHAnsi"/>
          <w:color w:val="3E3E3E"/>
        </w:rPr>
        <w:t xml:space="preserve"> catégorie</w:t>
      </w:r>
      <w:r w:rsidR="00303669">
        <w:rPr>
          <w:rFonts w:asciiTheme="minorHAnsi" w:hAnsiTheme="minorHAnsi" w:cstheme="minorHAnsi"/>
          <w:color w:val="3E3E3E"/>
        </w:rPr>
        <w:t>s</w:t>
      </w:r>
      <w:r>
        <w:rPr>
          <w:rFonts w:asciiTheme="minorHAnsi" w:hAnsiTheme="minorHAnsi" w:cstheme="minorHAnsi"/>
          <w:color w:val="3E3E3E"/>
        </w:rPr>
        <w:t xml:space="preserve"> et leur corps d’appartenance. Il veillera également à la situation des agents contractuels.</w:t>
      </w:r>
    </w:p>
    <w:p w14:paraId="167DE00C" w14:textId="77777777" w:rsidR="00277F93" w:rsidRDefault="00277F93" w:rsidP="00BF5036">
      <w:pPr>
        <w:pStyle w:val="Corpsdetexte"/>
        <w:spacing w:line="285" w:lineRule="auto"/>
        <w:ind w:right="525"/>
        <w:jc w:val="both"/>
        <w:rPr>
          <w:rFonts w:asciiTheme="minorHAnsi" w:hAnsiTheme="minorHAnsi" w:cstheme="minorHAnsi"/>
          <w:color w:val="3E3E3E"/>
        </w:rPr>
      </w:pPr>
    </w:p>
    <w:p w14:paraId="01F44C2A" w14:textId="18076A4A" w:rsidR="009C4A36" w:rsidRPr="008F2DCF" w:rsidRDefault="00392216" w:rsidP="00744640">
      <w:pPr>
        <w:pStyle w:val="Titre3"/>
        <w:spacing w:before="1"/>
        <w:ind w:left="1068"/>
        <w:jc w:val="both"/>
        <w:rPr>
          <w:i/>
        </w:rPr>
      </w:pPr>
      <w:bookmarkStart w:id="91" w:name="_Toc12981705"/>
      <w:bookmarkStart w:id="92" w:name="_Toc12982102"/>
      <w:bookmarkStart w:id="93" w:name="_Toc12982191"/>
      <w:bookmarkStart w:id="94" w:name="_Toc13061755"/>
      <w:bookmarkStart w:id="95" w:name="_Toc13062110"/>
      <w:r>
        <w:rPr>
          <w:i/>
        </w:rPr>
        <w:t>L’accompagnement a</w:t>
      </w:r>
      <w:r w:rsidR="008F2DCF" w:rsidRPr="008F2DCF">
        <w:rPr>
          <w:i/>
        </w:rPr>
        <w:t>u</w:t>
      </w:r>
      <w:r w:rsidR="003302D2" w:rsidRPr="008F2DCF">
        <w:rPr>
          <w:i/>
        </w:rPr>
        <w:t xml:space="preserve"> niveau de</w:t>
      </w:r>
      <w:r w:rsidR="009C4A36" w:rsidRPr="008F2DCF">
        <w:rPr>
          <w:i/>
        </w:rPr>
        <w:t xml:space="preserve"> la direction</w:t>
      </w:r>
      <w:r w:rsidR="00CB5C35">
        <w:rPr>
          <w:i/>
        </w:rPr>
        <w:t xml:space="preserve"> </w:t>
      </w:r>
      <w:r w:rsidR="009C4A36" w:rsidRPr="008F2DCF">
        <w:rPr>
          <w:i/>
        </w:rPr>
        <w:t>régionale</w:t>
      </w:r>
      <w:r w:rsidR="008F2DCF" w:rsidRPr="008F2DCF">
        <w:rPr>
          <w:i/>
        </w:rPr>
        <w:t> :</w:t>
      </w:r>
      <w:bookmarkEnd w:id="91"/>
      <w:bookmarkEnd w:id="92"/>
      <w:bookmarkEnd w:id="93"/>
      <w:bookmarkEnd w:id="94"/>
      <w:bookmarkEnd w:id="95"/>
    </w:p>
    <w:p w14:paraId="6A803269" w14:textId="1357A1EF" w:rsidR="008F2DCF" w:rsidRDefault="008F2DCF" w:rsidP="00EA6373">
      <w:pPr>
        <w:pStyle w:val="Corpsdetexte"/>
        <w:spacing w:line="285" w:lineRule="auto"/>
        <w:ind w:right="521"/>
        <w:jc w:val="both"/>
        <w:rPr>
          <w:color w:val="3E3E3E"/>
        </w:rPr>
      </w:pPr>
    </w:p>
    <w:p w14:paraId="51663B71" w14:textId="17708330" w:rsidR="009C4A36" w:rsidRDefault="009C4A36" w:rsidP="009236CD">
      <w:pPr>
        <w:pStyle w:val="Titre3"/>
        <w:tabs>
          <w:tab w:val="left" w:pos="1479"/>
        </w:tabs>
        <w:ind w:left="0"/>
        <w:rPr>
          <w:b w:val="0"/>
        </w:rPr>
      </w:pPr>
      <w:bookmarkStart w:id="96" w:name="_Toc12981706"/>
      <w:bookmarkStart w:id="97" w:name="_Toc12982103"/>
      <w:bookmarkStart w:id="98" w:name="_Toc12982192"/>
      <w:bookmarkStart w:id="99" w:name="_Toc13061756"/>
      <w:bookmarkStart w:id="100" w:name="_Toc13062111"/>
      <w:r w:rsidRPr="006425E2">
        <w:t xml:space="preserve">Le </w:t>
      </w:r>
      <w:r>
        <w:t xml:space="preserve">principe nationalement retenu est celui du </w:t>
      </w:r>
      <w:r w:rsidRPr="006425E2">
        <w:t xml:space="preserve">maintien </w:t>
      </w:r>
      <w:r w:rsidR="00DF64A8">
        <w:t xml:space="preserve">dans leur poste </w:t>
      </w:r>
      <w:r w:rsidRPr="006425E2">
        <w:t xml:space="preserve">des agents </w:t>
      </w:r>
      <w:r w:rsidR="00DF64A8">
        <w:t xml:space="preserve">dont les </w:t>
      </w:r>
      <w:r w:rsidRPr="006425E2">
        <w:t>missions</w:t>
      </w:r>
      <w:r w:rsidR="0037394C">
        <w:t xml:space="preserve"> n’évoluent pas</w:t>
      </w:r>
      <w:r>
        <w:rPr>
          <w:b w:val="0"/>
        </w:rPr>
        <w:t>.</w:t>
      </w:r>
      <w:bookmarkEnd w:id="96"/>
      <w:bookmarkEnd w:id="97"/>
      <w:bookmarkEnd w:id="98"/>
      <w:bookmarkEnd w:id="99"/>
      <w:bookmarkEnd w:id="100"/>
    </w:p>
    <w:p w14:paraId="5A033112" w14:textId="77777777" w:rsidR="009C4A36" w:rsidRDefault="009C4A36" w:rsidP="009C4A36">
      <w:pPr>
        <w:pStyle w:val="Corpsdetexte"/>
        <w:spacing w:line="285" w:lineRule="auto"/>
        <w:ind w:left="1295" w:right="521"/>
        <w:jc w:val="both"/>
        <w:rPr>
          <w:color w:val="3E3E3E"/>
        </w:rPr>
      </w:pPr>
    </w:p>
    <w:p w14:paraId="477E6345" w14:textId="40E62960" w:rsidR="009C4A36" w:rsidRDefault="009C4A36" w:rsidP="009236CD">
      <w:pPr>
        <w:pStyle w:val="Corpsdetexte"/>
        <w:spacing w:line="285" w:lineRule="auto"/>
        <w:ind w:right="521"/>
        <w:jc w:val="both"/>
      </w:pPr>
      <w:r>
        <w:rPr>
          <w:color w:val="3E3E3E"/>
        </w:rPr>
        <w:t>L’accueil de premier niveau est assuré en interne par l’administration conc</w:t>
      </w:r>
      <w:r w:rsidR="00744640">
        <w:rPr>
          <w:color w:val="3E3E3E"/>
        </w:rPr>
        <w:t>ernée par la réforme. Le dispo</w:t>
      </w:r>
      <w:r>
        <w:rPr>
          <w:color w:val="3E3E3E"/>
        </w:rPr>
        <w:t>sitif d’accueil et d’information permet aux agents de solliciter un accompag</w:t>
      </w:r>
      <w:r w:rsidR="00744640">
        <w:rPr>
          <w:color w:val="3E3E3E"/>
        </w:rPr>
        <w:t>nement individuel s’ils le sou</w:t>
      </w:r>
      <w:r>
        <w:rPr>
          <w:color w:val="3E3E3E"/>
        </w:rPr>
        <w:t>haitent, au regard du projet professionnel envisagé. Il importe que cet échange ait lieu dans d</w:t>
      </w:r>
      <w:r w:rsidR="00744640">
        <w:rPr>
          <w:color w:val="3E3E3E"/>
        </w:rPr>
        <w:t>es condi</w:t>
      </w:r>
      <w:r>
        <w:rPr>
          <w:color w:val="3E3E3E"/>
        </w:rPr>
        <w:t xml:space="preserve">tions de confiance et d’écoute optimales, afin de notamment repérer les </w:t>
      </w:r>
      <w:r w:rsidR="00744640">
        <w:rPr>
          <w:color w:val="3E3E3E"/>
        </w:rPr>
        <w:t>situations d’inquiétude indivi</w:t>
      </w:r>
      <w:r>
        <w:rPr>
          <w:color w:val="3E3E3E"/>
        </w:rPr>
        <w:t>duelle et collective et ainsi, mieux les prévenir.</w:t>
      </w:r>
    </w:p>
    <w:p w14:paraId="56B31ED7" w14:textId="77777777" w:rsidR="009C4A36" w:rsidRDefault="009C4A36" w:rsidP="009C4A36">
      <w:pPr>
        <w:pStyle w:val="Corpsdetexte"/>
        <w:spacing w:before="2"/>
        <w:rPr>
          <w:sz w:val="26"/>
        </w:rPr>
      </w:pPr>
    </w:p>
    <w:p w14:paraId="30B2F09A" w14:textId="6F2DC778" w:rsidR="009C4A36" w:rsidRDefault="009C4A36" w:rsidP="009236CD">
      <w:pPr>
        <w:spacing w:before="1" w:line="285" w:lineRule="auto"/>
        <w:ind w:right="524"/>
        <w:jc w:val="both"/>
        <w:rPr>
          <w:i/>
        </w:rPr>
      </w:pPr>
      <w:r>
        <w:rPr>
          <w:i/>
          <w:color w:val="3E3E3E"/>
        </w:rPr>
        <w:t>Des entretiens bilatéraux sont organisés entre l’agent et sa hiérarchie : chef de pôle, SG ou DR-DRA. Ces entretiens</w:t>
      </w:r>
      <w:r w:rsidR="00287298">
        <w:rPr>
          <w:i/>
          <w:color w:val="3E3E3E"/>
        </w:rPr>
        <w:t xml:space="preserve"> de </w:t>
      </w:r>
      <w:r w:rsidR="00287298" w:rsidRPr="00DA799C">
        <w:rPr>
          <w:i/>
          <w:color w:val="3E3E3E"/>
        </w:rPr>
        <w:t>«manifestation d’intérêt »</w:t>
      </w:r>
      <w:r>
        <w:rPr>
          <w:i/>
          <w:color w:val="3E3E3E"/>
        </w:rPr>
        <w:t xml:space="preserve"> permettent de collecter les premiers souhaits des agents, en particulier ceux dont le poste serait sup</w:t>
      </w:r>
      <w:r w:rsidR="00B711D5">
        <w:rPr>
          <w:i/>
          <w:color w:val="3E3E3E"/>
        </w:rPr>
        <w:t xml:space="preserve">primé ou transféré à une autre collectivité de travail </w:t>
      </w:r>
      <w:r>
        <w:rPr>
          <w:i/>
          <w:color w:val="3E3E3E"/>
        </w:rPr>
        <w:t>et détecter les agents pour lesquels un accompagnement personnalisé est nécessaire.</w:t>
      </w:r>
    </w:p>
    <w:p w14:paraId="0CA06F76" w14:textId="59DFA678" w:rsidR="009C4A36" w:rsidRDefault="009C4A36" w:rsidP="009236CD">
      <w:pPr>
        <w:spacing w:line="285" w:lineRule="auto"/>
        <w:ind w:right="518"/>
        <w:jc w:val="both"/>
        <w:rPr>
          <w:color w:val="3E3E3E"/>
        </w:rPr>
      </w:pPr>
      <w:r>
        <w:rPr>
          <w:color w:val="3E3E3E"/>
        </w:rPr>
        <w:t xml:space="preserve">Par ailleurs, chaque DR publiera les fiches des postes correspondant à la nouvelle organisation pour les postes nouvellement créés. Les agents impactés par la réforme sont prioritaires pour l’obtention des nouveaux postes. Les résultats du positionnement </w:t>
      </w:r>
      <w:r w:rsidRPr="00303669">
        <w:rPr>
          <w:color w:val="3E3E3E"/>
        </w:rPr>
        <w:t>seront communiq</w:t>
      </w:r>
      <w:r w:rsidR="000355C2" w:rsidRPr="00303669">
        <w:rPr>
          <w:color w:val="3E3E3E"/>
        </w:rPr>
        <w:t xml:space="preserve">ués aux </w:t>
      </w:r>
      <w:r w:rsidR="000355C2" w:rsidRPr="00B711D5">
        <w:rPr>
          <w:color w:val="3E3E3E"/>
        </w:rPr>
        <w:t>agents</w:t>
      </w:r>
      <w:r w:rsidR="00303669" w:rsidRPr="00303669">
        <w:rPr>
          <w:color w:val="3E3E3E"/>
        </w:rPr>
        <w:t xml:space="preserve"> à l’issue de la période de clôture de l’examen des candidatures</w:t>
      </w:r>
      <w:r w:rsidRPr="00303669">
        <w:rPr>
          <w:color w:val="3E3E3E"/>
        </w:rPr>
        <w:t>,</w:t>
      </w:r>
      <w:r>
        <w:rPr>
          <w:b/>
          <w:color w:val="3E3E3E"/>
        </w:rPr>
        <w:t xml:space="preserve"> </w:t>
      </w:r>
      <w:r>
        <w:rPr>
          <w:color w:val="3E3E3E"/>
        </w:rPr>
        <w:t>en fonction de critères communs à toutes les DR.</w:t>
      </w:r>
    </w:p>
    <w:p w14:paraId="01E0A71C" w14:textId="0EC29B2F" w:rsidR="009C4A36" w:rsidRPr="008F2DCF" w:rsidRDefault="009C4A36" w:rsidP="00A632A4">
      <w:pPr>
        <w:pStyle w:val="Titre3"/>
        <w:spacing w:before="1"/>
        <w:ind w:left="708" w:firstLine="708"/>
        <w:jc w:val="both"/>
        <w:rPr>
          <w:i/>
        </w:rPr>
      </w:pPr>
      <w:bookmarkStart w:id="101" w:name="_Toc12981707"/>
      <w:bookmarkStart w:id="102" w:name="_Toc12982104"/>
      <w:bookmarkStart w:id="103" w:name="_Toc12982193"/>
      <w:bookmarkStart w:id="104" w:name="_Toc13061757"/>
      <w:bookmarkStart w:id="105" w:name="_Toc13062112"/>
      <w:r w:rsidRPr="008F2DCF">
        <w:rPr>
          <w:i/>
        </w:rPr>
        <w:t>L’accompagnement par la PFRH et le CMC ministériel</w:t>
      </w:r>
      <w:bookmarkEnd w:id="101"/>
      <w:bookmarkEnd w:id="102"/>
      <w:bookmarkEnd w:id="103"/>
      <w:bookmarkEnd w:id="104"/>
      <w:bookmarkEnd w:id="105"/>
    </w:p>
    <w:p w14:paraId="22779B37" w14:textId="77777777" w:rsidR="009C4A36" w:rsidRDefault="009C4A36" w:rsidP="009C4A36">
      <w:pPr>
        <w:pStyle w:val="Corpsdetexte"/>
        <w:spacing w:before="10"/>
        <w:rPr>
          <w:b/>
          <w:sz w:val="24"/>
        </w:rPr>
      </w:pPr>
    </w:p>
    <w:p w14:paraId="122216CD" w14:textId="450184FE" w:rsidR="009C4A36" w:rsidRPr="00226322" w:rsidRDefault="009C4A36" w:rsidP="009236CD">
      <w:pPr>
        <w:pStyle w:val="Corpsdetexte"/>
        <w:spacing w:line="285" w:lineRule="auto"/>
        <w:ind w:right="524"/>
        <w:jc w:val="both"/>
      </w:pPr>
      <w:r>
        <w:rPr>
          <w:color w:val="3E3E3E"/>
        </w:rPr>
        <w:t xml:space="preserve">Après un échange de premier niveau assuré par la hiérarchie de la DR, l’accompagnement personnalisé est proposé à chaque agent par le CMC de la </w:t>
      </w:r>
      <w:r w:rsidRPr="00226322">
        <w:t>DR,</w:t>
      </w:r>
      <w:r w:rsidR="00312AE5" w:rsidRPr="00226322">
        <w:t xml:space="preserve"> ou la PFRH</w:t>
      </w:r>
      <w:r w:rsidRPr="00226322">
        <w:t xml:space="preserve"> en lien avec le service RH</w:t>
      </w:r>
      <w:r w:rsidR="00312AE5" w:rsidRPr="00226322">
        <w:t xml:space="preserve"> de la direction d’origine</w:t>
      </w:r>
      <w:r w:rsidRPr="00226322">
        <w:t>. L’agent accompagné s’engage alors dans un parcours individualisé lui permettant de définir son projet professionnel selon son souhait de mobilité fonctionnelle ou</w:t>
      </w:r>
      <w:r w:rsidRPr="00226322">
        <w:rPr>
          <w:spacing w:val="-5"/>
        </w:rPr>
        <w:t xml:space="preserve"> </w:t>
      </w:r>
      <w:r w:rsidRPr="00226322">
        <w:t>géographique.</w:t>
      </w:r>
    </w:p>
    <w:p w14:paraId="40D163BB" w14:textId="77777777" w:rsidR="009C4A36" w:rsidRDefault="009C4A36" w:rsidP="009C4A36">
      <w:pPr>
        <w:pStyle w:val="Corpsdetexte"/>
        <w:spacing w:before="1"/>
        <w:rPr>
          <w:sz w:val="26"/>
        </w:rPr>
      </w:pPr>
    </w:p>
    <w:p w14:paraId="3BEBCBAF" w14:textId="77777777" w:rsidR="009C4A36" w:rsidRDefault="009C4A36" w:rsidP="009236CD">
      <w:pPr>
        <w:pStyle w:val="Corpsdetexte"/>
        <w:spacing w:before="1"/>
        <w:jc w:val="both"/>
      </w:pPr>
      <w:r>
        <w:rPr>
          <w:color w:val="3E3E3E"/>
        </w:rPr>
        <w:t>Les axes du dispositif d’accompagnement sont :</w:t>
      </w:r>
    </w:p>
    <w:p w14:paraId="5FF1CEBD" w14:textId="77777777" w:rsidR="009C4A36" w:rsidRDefault="009C4A36" w:rsidP="00371A5F">
      <w:pPr>
        <w:pStyle w:val="Paragraphedeliste"/>
        <w:widowControl w:val="0"/>
        <w:numPr>
          <w:ilvl w:val="0"/>
          <w:numId w:val="5"/>
        </w:numPr>
        <w:tabs>
          <w:tab w:val="left" w:pos="1579"/>
        </w:tabs>
        <w:autoSpaceDE w:val="0"/>
        <w:autoSpaceDN w:val="0"/>
        <w:spacing w:before="170" w:after="0" w:line="240" w:lineRule="auto"/>
        <w:ind w:left="991" w:hanging="283"/>
        <w:contextualSpacing w:val="0"/>
        <w:jc w:val="both"/>
      </w:pPr>
      <w:r>
        <w:rPr>
          <w:color w:val="3E3E3E"/>
        </w:rPr>
        <w:t>Individualisation du parcours</w:t>
      </w:r>
      <w:r>
        <w:rPr>
          <w:color w:val="3E3E3E"/>
          <w:spacing w:val="-3"/>
        </w:rPr>
        <w:t xml:space="preserve"> </w:t>
      </w:r>
      <w:r>
        <w:rPr>
          <w:color w:val="3E3E3E"/>
        </w:rPr>
        <w:t>d’accompagnement,</w:t>
      </w:r>
    </w:p>
    <w:p w14:paraId="5A952484" w14:textId="77777777" w:rsidR="009C4A36" w:rsidRDefault="009C4A36" w:rsidP="00371A5F">
      <w:pPr>
        <w:pStyle w:val="Paragraphedeliste"/>
        <w:widowControl w:val="0"/>
        <w:numPr>
          <w:ilvl w:val="0"/>
          <w:numId w:val="5"/>
        </w:numPr>
        <w:tabs>
          <w:tab w:val="left" w:pos="1579"/>
        </w:tabs>
        <w:autoSpaceDE w:val="0"/>
        <w:autoSpaceDN w:val="0"/>
        <w:spacing w:before="51" w:after="0" w:line="240" w:lineRule="auto"/>
        <w:ind w:left="991" w:hanging="283"/>
        <w:contextualSpacing w:val="0"/>
        <w:jc w:val="both"/>
      </w:pPr>
      <w:r>
        <w:rPr>
          <w:color w:val="3E3E3E"/>
        </w:rPr>
        <w:t>Priorité donnée au projet professionnel de l’agent dans la période</w:t>
      </w:r>
      <w:r>
        <w:rPr>
          <w:color w:val="3E3E3E"/>
          <w:spacing w:val="-7"/>
        </w:rPr>
        <w:t xml:space="preserve"> </w:t>
      </w:r>
      <w:r>
        <w:rPr>
          <w:color w:val="3E3E3E"/>
        </w:rPr>
        <w:t>transitoire,</w:t>
      </w:r>
    </w:p>
    <w:p w14:paraId="26A6BF76" w14:textId="0FC96AC0" w:rsidR="009C4A36" w:rsidRDefault="009C4A36" w:rsidP="00371A5F">
      <w:pPr>
        <w:pStyle w:val="Paragraphedeliste"/>
        <w:widowControl w:val="0"/>
        <w:numPr>
          <w:ilvl w:val="0"/>
          <w:numId w:val="5"/>
        </w:numPr>
        <w:tabs>
          <w:tab w:val="left" w:pos="1579"/>
        </w:tabs>
        <w:autoSpaceDE w:val="0"/>
        <w:autoSpaceDN w:val="0"/>
        <w:spacing w:before="54" w:after="0" w:line="240" w:lineRule="auto"/>
        <w:ind w:left="991" w:hanging="283"/>
        <w:contextualSpacing w:val="0"/>
        <w:jc w:val="both"/>
      </w:pPr>
      <w:r>
        <w:rPr>
          <w:color w:val="3E3E3E"/>
        </w:rPr>
        <w:t xml:space="preserve">Réalisation d’une mobilité effective </w:t>
      </w:r>
      <w:r w:rsidR="00B711D5">
        <w:rPr>
          <w:color w:val="3E3E3E"/>
        </w:rPr>
        <w:t>dans les meilleurs délais</w:t>
      </w:r>
    </w:p>
    <w:p w14:paraId="660BCDBC" w14:textId="77777777" w:rsidR="009C4A36" w:rsidRDefault="009C4A36">
      <w:pPr>
        <w:pStyle w:val="Corpsdetexte"/>
        <w:spacing w:before="3"/>
        <w:rPr>
          <w:sz w:val="30"/>
        </w:rPr>
      </w:pPr>
    </w:p>
    <w:p w14:paraId="593ACAB8" w14:textId="307C1E9A" w:rsidR="009C4A36" w:rsidRDefault="009C4A36" w:rsidP="009236CD">
      <w:pPr>
        <w:pStyle w:val="Corpsdetexte"/>
        <w:spacing w:line="285" w:lineRule="auto"/>
        <w:ind w:right="523"/>
        <w:jc w:val="both"/>
        <w:rPr>
          <w:color w:val="3E3E3E"/>
        </w:rPr>
      </w:pPr>
      <w:r>
        <w:rPr>
          <w:color w:val="3E3E3E"/>
        </w:rPr>
        <w:t>La publication des résultats du positionnement des agents au sein de la nouvelle organisation précisera le périmètre des agents à accompagner. Ceux qui le souhaitent peuvent soll</w:t>
      </w:r>
      <w:r w:rsidR="00710820">
        <w:rPr>
          <w:color w:val="3E3E3E"/>
        </w:rPr>
        <w:t>iciter un accompagnement per</w:t>
      </w:r>
      <w:r>
        <w:rPr>
          <w:color w:val="3E3E3E"/>
        </w:rPr>
        <w:t>sonnalisé afin d’effectuer une mobilité au sein d’un autre service des ministères sociaux, d’un service de l’Etat, d’un autre versant de la fonction publique, ou bien du secteur privé.</w:t>
      </w:r>
    </w:p>
    <w:p w14:paraId="1001F6E3" w14:textId="589ECB77" w:rsidR="009C4A36" w:rsidRDefault="009C4A36" w:rsidP="009C4A36">
      <w:pPr>
        <w:pStyle w:val="Corpsdetexte"/>
        <w:spacing w:before="2"/>
        <w:rPr>
          <w:i/>
          <w:sz w:val="26"/>
        </w:rPr>
      </w:pPr>
    </w:p>
    <w:p w14:paraId="36692F58" w14:textId="35804281" w:rsidR="009C4A36" w:rsidRDefault="009C4A36" w:rsidP="009236CD">
      <w:pPr>
        <w:pStyle w:val="Corpsdetexte"/>
        <w:spacing w:line="285" w:lineRule="auto"/>
        <w:ind w:right="543"/>
        <w:jc w:val="both"/>
        <w:rPr>
          <w:color w:val="3E3E3E"/>
        </w:rPr>
      </w:pPr>
      <w:r>
        <w:rPr>
          <w:color w:val="3E3E3E"/>
        </w:rPr>
        <w:t>L’accompagnement individuel sera conduit au niveau local par les platefor</w:t>
      </w:r>
      <w:r w:rsidR="00710820">
        <w:rPr>
          <w:color w:val="3E3E3E"/>
        </w:rPr>
        <w:t>mes régionales d’appui aux res</w:t>
      </w:r>
      <w:r>
        <w:rPr>
          <w:color w:val="3E3E3E"/>
        </w:rPr>
        <w:t xml:space="preserve">sources humaines (PFRH) si le projet de l’agent implique une mobilité </w:t>
      </w:r>
      <w:r w:rsidR="00806896">
        <w:rPr>
          <w:color w:val="3E3E3E"/>
        </w:rPr>
        <w:t>inter</w:t>
      </w:r>
      <w:r>
        <w:rPr>
          <w:color w:val="3E3E3E"/>
        </w:rPr>
        <w:t>min</w:t>
      </w:r>
      <w:r w:rsidR="00710820">
        <w:rPr>
          <w:color w:val="3E3E3E"/>
        </w:rPr>
        <w:t>istérielle, inter fonctions pu</w:t>
      </w:r>
      <w:r>
        <w:rPr>
          <w:color w:val="3E3E3E"/>
        </w:rPr>
        <w:t>bliques ou une reconversion vers le privé. Les PFRH, pilotées par la DGAFP, disposent d’une expertise métier en conseil mobilité, d’une connaissance du territoire et du bassin d’emplois et des partenariats utiles</w:t>
      </w:r>
      <w:r w:rsidRPr="00806896">
        <w:rPr>
          <w:color w:val="3E3E3E"/>
        </w:rPr>
        <w:t>. Les PFRH suivront individuellement chaque agent concerné afin de l’aider à concrétiser ses souhaits</w:t>
      </w:r>
      <w:r w:rsidR="00710820" w:rsidRPr="00806896">
        <w:rPr>
          <w:color w:val="3E3E3E"/>
        </w:rPr>
        <w:t xml:space="preserve"> (aide à l’éla</w:t>
      </w:r>
      <w:r w:rsidRPr="00806896">
        <w:rPr>
          <w:color w:val="3E3E3E"/>
        </w:rPr>
        <w:t>boration de CV, préparation d’entretiens, bilans professionnels, etc.), en liaison avec le conse</w:t>
      </w:r>
      <w:r w:rsidR="00A90A57">
        <w:rPr>
          <w:color w:val="3E3E3E"/>
        </w:rPr>
        <w:t>iller mobilité carrière de la DR</w:t>
      </w:r>
      <w:r w:rsidRPr="00806896">
        <w:rPr>
          <w:color w:val="3E3E3E"/>
        </w:rPr>
        <w:t>.</w:t>
      </w:r>
    </w:p>
    <w:p w14:paraId="7C4A0461" w14:textId="77777777" w:rsidR="009C4A36" w:rsidRDefault="009C4A36" w:rsidP="009C4A36">
      <w:pPr>
        <w:pStyle w:val="Corpsdetexte"/>
        <w:spacing w:line="285" w:lineRule="auto"/>
        <w:ind w:left="1031" w:right="543"/>
        <w:jc w:val="both"/>
        <w:rPr>
          <w:color w:val="3E3E3E"/>
        </w:rPr>
      </w:pPr>
    </w:p>
    <w:p w14:paraId="3F10260C" w14:textId="3044E078" w:rsidR="009C4A36" w:rsidRDefault="009C4A36" w:rsidP="009236CD">
      <w:pPr>
        <w:spacing w:before="56" w:line="285" w:lineRule="auto"/>
        <w:ind w:right="543"/>
        <w:jc w:val="both"/>
        <w:rPr>
          <w:color w:val="3E3E3E"/>
        </w:rPr>
      </w:pPr>
      <w:r>
        <w:rPr>
          <w:color w:val="3E3E3E"/>
        </w:rPr>
        <w:t xml:space="preserve">L’agent doit indiquer à son service RH, et au CMC de la DR, si son projet professionnel concerne une mobilité hors des ministères sociaux, afin que la PFRH intervienne dans le processus. Toutefois, les services RH de la DR et le CMC de la structure, demeurent pilotes du dispositif d’accompagnement en s’assurant du suivi d’un parcours adapté pour chaque agent au regard de son projet professionnel. </w:t>
      </w:r>
    </w:p>
    <w:p w14:paraId="62FADA66" w14:textId="56541C1D" w:rsidR="009C4A36" w:rsidRDefault="009C4A36" w:rsidP="009236CD">
      <w:pPr>
        <w:spacing w:before="56" w:line="285" w:lineRule="auto"/>
        <w:ind w:right="543"/>
        <w:jc w:val="both"/>
        <w:rPr>
          <w:color w:val="3E3E3E"/>
        </w:rPr>
      </w:pPr>
      <w:r>
        <w:rPr>
          <w:color w:val="3E3E3E"/>
        </w:rPr>
        <w:t>Si le projet de l’agent concerne une mobilité au sein des périmètres des ministères sociaux, les CMC, disposant également d’une expertise métier en terme</w:t>
      </w:r>
      <w:r w:rsidR="00BE5AFC">
        <w:rPr>
          <w:color w:val="3E3E3E"/>
        </w:rPr>
        <w:t>s</w:t>
      </w:r>
      <w:r>
        <w:rPr>
          <w:color w:val="3E3E3E"/>
        </w:rPr>
        <w:t xml:space="preserve"> de parcours professionnels, pourront, au cours de l’entretien de carrière, accompagner les agents dans la détermination de leur projet professionnel et de leurs compétences. Ils outilleront les agents concernés (CV et lettre de motivation) et les prépareront à passer des entretiens de recrutement.</w:t>
      </w:r>
    </w:p>
    <w:p w14:paraId="3596561C" w14:textId="211DF23F" w:rsidR="009C4A36" w:rsidRPr="003302D2" w:rsidRDefault="009C4A36" w:rsidP="009236CD">
      <w:pPr>
        <w:spacing w:before="56" w:line="285" w:lineRule="auto"/>
        <w:ind w:right="543"/>
        <w:jc w:val="both"/>
        <w:rPr>
          <w:i/>
        </w:rPr>
      </w:pPr>
      <w:r>
        <w:rPr>
          <w:color w:val="3E3E3E"/>
        </w:rPr>
        <w:t xml:space="preserve">Le secrétariat général des ministères sociaux organisera un suivi du réseau des CMC relevant de ses périmètres dans le cadre d’une démarche d’animation et de </w:t>
      </w:r>
      <w:r w:rsidR="00BE5AFC">
        <w:rPr>
          <w:color w:val="3E3E3E"/>
        </w:rPr>
        <w:t>suivi/accompagnement du réseau</w:t>
      </w:r>
      <w:r>
        <w:rPr>
          <w:color w:val="3E3E3E"/>
        </w:rPr>
        <w:t>.</w:t>
      </w:r>
    </w:p>
    <w:p w14:paraId="67BA6D09" w14:textId="6811F40B" w:rsidR="003302D2" w:rsidRDefault="009860F5" w:rsidP="00C17C1B">
      <w:pPr>
        <w:pStyle w:val="Titre3"/>
        <w:spacing w:before="1"/>
        <w:ind w:left="0"/>
        <w:jc w:val="both"/>
        <w:rPr>
          <w:color w:val="006666"/>
        </w:rPr>
      </w:pPr>
      <w:r>
        <w:rPr>
          <w:color w:val="006666"/>
        </w:rPr>
        <w:t>A</w:t>
      </w:r>
      <w:r w:rsidR="00B5688F">
        <w:rPr>
          <w:color w:val="006666"/>
        </w:rPr>
        <w:t xml:space="preserve"> </w:t>
      </w:r>
      <w:r>
        <w:rPr>
          <w:color w:val="006666"/>
        </w:rPr>
        <w:t>ce titre, les CMC bénéficient d’une formation renforcée et d’un appui de la DRH via un dispositif dédié animé par le bureau SD2A en lien avec toutes les autres entités de la DRH.</w:t>
      </w:r>
    </w:p>
    <w:p w14:paraId="5A4A66FD" w14:textId="77777777" w:rsidR="002E4A25" w:rsidRDefault="002E4A25" w:rsidP="00EA6373">
      <w:pPr>
        <w:pStyle w:val="Titre3"/>
        <w:spacing w:before="1"/>
        <w:ind w:left="323" w:firstLine="708"/>
        <w:jc w:val="both"/>
        <w:rPr>
          <w:color w:val="006666"/>
        </w:rPr>
      </w:pPr>
    </w:p>
    <w:p w14:paraId="735DE35B" w14:textId="77777777" w:rsidR="002E4A25" w:rsidRDefault="002E4A25" w:rsidP="00EA6373">
      <w:pPr>
        <w:pStyle w:val="Titre3"/>
        <w:spacing w:before="1"/>
        <w:ind w:left="323" w:firstLine="708"/>
        <w:jc w:val="both"/>
        <w:rPr>
          <w:color w:val="006666"/>
        </w:rPr>
      </w:pPr>
    </w:p>
    <w:p w14:paraId="73E80607" w14:textId="77777777" w:rsidR="002E4A25" w:rsidRDefault="002E4A25" w:rsidP="00EA6373">
      <w:pPr>
        <w:pStyle w:val="Titre3"/>
        <w:spacing w:before="1"/>
        <w:ind w:left="323" w:firstLine="708"/>
        <w:jc w:val="both"/>
        <w:rPr>
          <w:color w:val="006666"/>
        </w:rPr>
      </w:pPr>
    </w:p>
    <w:p w14:paraId="58E640BC" w14:textId="304DF1F2" w:rsidR="009C4A36" w:rsidRDefault="009C4A36" w:rsidP="00710820">
      <w:pPr>
        <w:pStyle w:val="Titre3"/>
        <w:spacing w:before="1"/>
        <w:ind w:left="1068"/>
        <w:jc w:val="both"/>
      </w:pPr>
      <w:bookmarkStart w:id="106" w:name="_Toc12981708"/>
      <w:bookmarkStart w:id="107" w:name="_Toc12982105"/>
      <w:bookmarkStart w:id="108" w:name="_Toc12982194"/>
      <w:bookmarkStart w:id="109" w:name="_Toc13061758"/>
      <w:bookmarkStart w:id="110" w:name="_Toc13062113"/>
      <w:r w:rsidRPr="008F2DCF">
        <w:rPr>
          <w:i/>
        </w:rPr>
        <w:t xml:space="preserve">L’accompagnement des </w:t>
      </w:r>
      <w:r w:rsidR="004855B3">
        <w:rPr>
          <w:i/>
        </w:rPr>
        <w:t xml:space="preserve">actuels </w:t>
      </w:r>
      <w:r w:rsidRPr="008F2DCF">
        <w:rPr>
          <w:i/>
        </w:rPr>
        <w:t xml:space="preserve">titulaires d’emploi DATE et de l’encadrement </w:t>
      </w:r>
      <w:r w:rsidR="00CB5C35">
        <w:rPr>
          <w:i/>
        </w:rPr>
        <w:t xml:space="preserve">supérieur et </w:t>
      </w:r>
      <w:r w:rsidRPr="008F2DCF">
        <w:rPr>
          <w:i/>
        </w:rPr>
        <w:t>intermédiaire</w:t>
      </w:r>
      <w:bookmarkEnd w:id="106"/>
      <w:bookmarkEnd w:id="107"/>
      <w:bookmarkEnd w:id="108"/>
      <w:bookmarkEnd w:id="109"/>
      <w:bookmarkEnd w:id="110"/>
    </w:p>
    <w:p w14:paraId="144E5CD8" w14:textId="77777777" w:rsidR="009C4A36" w:rsidRDefault="009C4A36" w:rsidP="009C4A36">
      <w:pPr>
        <w:pStyle w:val="Corpsdetexte"/>
        <w:spacing w:before="3"/>
        <w:rPr>
          <w:b/>
          <w:sz w:val="30"/>
        </w:rPr>
      </w:pPr>
    </w:p>
    <w:p w14:paraId="30B07C54" w14:textId="789FD6AC" w:rsidR="009860F5" w:rsidRDefault="009C4A36" w:rsidP="009236CD">
      <w:pPr>
        <w:pStyle w:val="Corpsdetexte"/>
        <w:spacing w:line="285" w:lineRule="auto"/>
        <w:ind w:right="545"/>
        <w:jc w:val="both"/>
        <w:rPr>
          <w:color w:val="3E3E3E"/>
        </w:rPr>
      </w:pPr>
      <w:r>
        <w:rPr>
          <w:color w:val="3E3E3E"/>
        </w:rPr>
        <w:t>La Mission des cadres dirigeant</w:t>
      </w:r>
      <w:r w:rsidR="00B72006">
        <w:rPr>
          <w:color w:val="3E3E3E"/>
        </w:rPr>
        <w:t>s</w:t>
      </w:r>
      <w:r>
        <w:rPr>
          <w:color w:val="3E3E3E"/>
        </w:rPr>
        <w:t xml:space="preserve"> et supérieur</w:t>
      </w:r>
      <w:r w:rsidR="00B72006">
        <w:rPr>
          <w:color w:val="3E3E3E"/>
        </w:rPr>
        <w:t>s</w:t>
      </w:r>
      <w:r>
        <w:rPr>
          <w:color w:val="3E3E3E"/>
        </w:rPr>
        <w:t xml:space="preserve"> (MCDS) de la DRH des ministè</w:t>
      </w:r>
      <w:r w:rsidR="00710820">
        <w:rPr>
          <w:color w:val="3E3E3E"/>
        </w:rPr>
        <w:t>res sociaux met en place un ac</w:t>
      </w:r>
      <w:r>
        <w:rPr>
          <w:color w:val="3E3E3E"/>
        </w:rPr>
        <w:t xml:space="preserve">compagnement personnalisé des titulaires d’emplois DATE jusqu’aux chefs de pôles des réseaux DRJSCS- DDCS/DDCSPP et DIRECCTE en fonction de leurs besoins. Il s’agit d’accompagner les cadres cités </w:t>
      </w:r>
      <w:r w:rsidR="009860F5">
        <w:rPr>
          <w:color w:val="3E3E3E"/>
        </w:rPr>
        <w:t xml:space="preserve">afin qu’ils </w:t>
      </w:r>
      <w:r>
        <w:rPr>
          <w:color w:val="3E3E3E"/>
        </w:rPr>
        <w:t xml:space="preserve"> trouve</w:t>
      </w:r>
      <w:r w:rsidR="009860F5">
        <w:rPr>
          <w:color w:val="3E3E3E"/>
        </w:rPr>
        <w:t>nt</w:t>
      </w:r>
      <w:r>
        <w:rPr>
          <w:color w:val="3E3E3E"/>
        </w:rPr>
        <w:t xml:space="preserve"> le poste correspondant à leur profil dans les nouvelles organisations ou dans d’autres organisations (entités des ministères sociaux ou relevant d’autres ministères ou d’autres collectivités ou opérat</w:t>
      </w:r>
      <w:r w:rsidR="00710820">
        <w:rPr>
          <w:color w:val="3E3E3E"/>
        </w:rPr>
        <w:t>eurs</w:t>
      </w:r>
      <w:r w:rsidR="00B72006">
        <w:rPr>
          <w:color w:val="3E3E3E"/>
        </w:rPr>
        <w:t>)</w:t>
      </w:r>
      <w:r w:rsidR="00710820">
        <w:rPr>
          <w:color w:val="3E3E3E"/>
        </w:rPr>
        <w:t>.</w:t>
      </w:r>
    </w:p>
    <w:p w14:paraId="3F725624" w14:textId="77777777" w:rsidR="009860F5" w:rsidRDefault="00710820" w:rsidP="009236CD">
      <w:pPr>
        <w:pStyle w:val="Corpsdetexte"/>
        <w:spacing w:line="285" w:lineRule="auto"/>
        <w:ind w:right="545"/>
        <w:jc w:val="both"/>
        <w:rPr>
          <w:color w:val="3E3E3E"/>
        </w:rPr>
      </w:pPr>
      <w:r>
        <w:rPr>
          <w:color w:val="3E3E3E"/>
        </w:rPr>
        <w:t xml:space="preserve"> La MCDS tra</w:t>
      </w:r>
      <w:r w:rsidR="009C4A36">
        <w:rPr>
          <w:color w:val="3E3E3E"/>
        </w:rPr>
        <w:t xml:space="preserve">vaille avec le réseau des délégués mobilité carrière des autres ministères animé par la DGAFP. L’objectif est de donner toutes leurs chances aux cadres impactés par les réformes pour rebondir professionnellement. </w:t>
      </w:r>
    </w:p>
    <w:p w14:paraId="1D4C7734" w14:textId="54B1678B" w:rsidR="009C4A36" w:rsidRDefault="00FC7422" w:rsidP="009236CD">
      <w:pPr>
        <w:pStyle w:val="Corpsdetexte"/>
        <w:spacing w:line="285" w:lineRule="auto"/>
        <w:ind w:right="545"/>
        <w:jc w:val="both"/>
      </w:pPr>
      <w:r>
        <w:rPr>
          <w:color w:val="3E3E3E"/>
        </w:rPr>
        <w:t>La Mission des cadres dirigeants et supérieurs (MCDS) de la DRH des ministères sociaux  veillera à ce</w:t>
      </w:r>
      <w:r w:rsidR="009C4A36">
        <w:rPr>
          <w:color w:val="3E3E3E"/>
        </w:rPr>
        <w:t xml:space="preserve"> que les cadres</w:t>
      </w:r>
      <w:r>
        <w:rPr>
          <w:color w:val="3E3E3E"/>
        </w:rPr>
        <w:t xml:space="preserve"> sur emplois DATE jusqu’aux chefs de pôle</w:t>
      </w:r>
      <w:r w:rsidR="009C4A36">
        <w:rPr>
          <w:color w:val="3E3E3E"/>
        </w:rPr>
        <w:t xml:space="preserve"> bénéfici</w:t>
      </w:r>
      <w:r>
        <w:rPr>
          <w:color w:val="3E3E3E"/>
        </w:rPr>
        <w:t xml:space="preserve">ent </w:t>
      </w:r>
      <w:r w:rsidR="009C4A36">
        <w:rPr>
          <w:color w:val="3E3E3E"/>
        </w:rPr>
        <w:t xml:space="preserve"> de l’ensemble des droits prévus par les</w:t>
      </w:r>
      <w:r w:rsidR="009C4A36">
        <w:rPr>
          <w:color w:val="3E3E3E"/>
          <w:spacing w:val="-5"/>
        </w:rPr>
        <w:t xml:space="preserve"> </w:t>
      </w:r>
      <w:r w:rsidR="00312AE5">
        <w:rPr>
          <w:color w:val="3E3E3E"/>
        </w:rPr>
        <w:t>textes.</w:t>
      </w:r>
    </w:p>
    <w:p w14:paraId="066DA43E" w14:textId="3C521640" w:rsidR="002D3D59" w:rsidRDefault="002D3D59" w:rsidP="002D3D59">
      <w:pPr>
        <w:pStyle w:val="Corpsdetexte"/>
        <w:spacing w:line="285" w:lineRule="auto"/>
        <w:ind w:right="525"/>
        <w:jc w:val="both"/>
        <w:rPr>
          <w:rFonts w:asciiTheme="minorHAnsi" w:hAnsiTheme="minorHAnsi" w:cstheme="minorHAnsi"/>
          <w:color w:val="3E3E3E"/>
        </w:rPr>
      </w:pPr>
    </w:p>
    <w:p w14:paraId="0DDAD9E3" w14:textId="3EA3C8C3" w:rsidR="00CB5C35" w:rsidRDefault="00CB5C35" w:rsidP="002D3D59">
      <w:pPr>
        <w:pStyle w:val="Corpsdetexte"/>
        <w:spacing w:line="285" w:lineRule="auto"/>
        <w:ind w:right="525"/>
        <w:jc w:val="both"/>
        <w:rPr>
          <w:rFonts w:asciiTheme="minorHAnsi" w:hAnsiTheme="minorHAnsi" w:cstheme="minorHAnsi"/>
          <w:color w:val="3E3E3E"/>
        </w:rPr>
      </w:pPr>
      <w:r>
        <w:rPr>
          <w:rFonts w:asciiTheme="minorHAnsi" w:hAnsiTheme="minorHAnsi" w:cstheme="minorHAnsi"/>
          <w:color w:val="3E3E3E"/>
        </w:rPr>
        <w:t>Dans ce cadre, un plan d’accompagnement collectif et individuel comportera notamment :</w:t>
      </w:r>
    </w:p>
    <w:p w14:paraId="2C59C8B1" w14:textId="42A0CFFD" w:rsidR="00CB5C35" w:rsidRDefault="00CB5C35" w:rsidP="002D3D59">
      <w:pPr>
        <w:pStyle w:val="Corpsdetexte"/>
        <w:spacing w:line="285" w:lineRule="auto"/>
        <w:ind w:right="525"/>
        <w:jc w:val="both"/>
        <w:rPr>
          <w:rFonts w:asciiTheme="minorHAnsi" w:hAnsiTheme="minorHAnsi" w:cstheme="minorHAnsi"/>
          <w:color w:val="3E3E3E"/>
        </w:rPr>
      </w:pPr>
      <w:r>
        <w:rPr>
          <w:rFonts w:asciiTheme="minorHAnsi" w:hAnsiTheme="minorHAnsi" w:cstheme="minorHAnsi"/>
          <w:color w:val="3E3E3E"/>
        </w:rPr>
        <w:t xml:space="preserve">-la mise en place de mesures de </w:t>
      </w:r>
      <w:r w:rsidR="00C17C1B">
        <w:rPr>
          <w:rFonts w:asciiTheme="minorHAnsi" w:hAnsiTheme="minorHAnsi" w:cstheme="minorHAnsi"/>
          <w:color w:val="3E3E3E"/>
        </w:rPr>
        <w:t>coaching individuel et collectif</w:t>
      </w:r>
      <w:r>
        <w:rPr>
          <w:rFonts w:asciiTheme="minorHAnsi" w:hAnsiTheme="minorHAnsi" w:cstheme="minorHAnsi"/>
          <w:color w:val="3E3E3E"/>
        </w:rPr>
        <w:t>, par le pôle coaching, qui se déploiera en région</w:t>
      </w:r>
    </w:p>
    <w:p w14:paraId="225BEF0C" w14:textId="546A43E7" w:rsidR="00CB5C35" w:rsidRDefault="00CB5C35" w:rsidP="002D3D59">
      <w:pPr>
        <w:pStyle w:val="Corpsdetexte"/>
        <w:spacing w:line="285" w:lineRule="auto"/>
        <w:ind w:right="525"/>
        <w:jc w:val="both"/>
        <w:rPr>
          <w:rFonts w:asciiTheme="minorHAnsi" w:hAnsiTheme="minorHAnsi" w:cstheme="minorHAnsi"/>
          <w:color w:val="3E3E3E"/>
        </w:rPr>
      </w:pPr>
      <w:r>
        <w:rPr>
          <w:rFonts w:asciiTheme="minorHAnsi" w:hAnsiTheme="minorHAnsi" w:cstheme="minorHAnsi"/>
          <w:color w:val="3E3E3E"/>
        </w:rPr>
        <w:t xml:space="preserve">-la tenue de séances de </w:t>
      </w:r>
      <w:r w:rsidR="00C17C1B">
        <w:rPr>
          <w:rFonts w:asciiTheme="minorHAnsi" w:hAnsiTheme="minorHAnsi" w:cstheme="minorHAnsi"/>
          <w:color w:val="3E3E3E"/>
        </w:rPr>
        <w:t>préparation</w:t>
      </w:r>
      <w:r>
        <w:rPr>
          <w:rFonts w:asciiTheme="minorHAnsi" w:hAnsiTheme="minorHAnsi" w:cstheme="minorHAnsi"/>
          <w:color w:val="3E3E3E"/>
        </w:rPr>
        <w:t xml:space="preserve"> aux processus de recrutement (soit en présentiel, soit via des conférences téléphoniques, en fonction des demandes), qui seront </w:t>
      </w:r>
      <w:r w:rsidR="00C17C1B">
        <w:rPr>
          <w:rFonts w:asciiTheme="minorHAnsi" w:hAnsiTheme="minorHAnsi" w:cstheme="minorHAnsi"/>
          <w:color w:val="3E3E3E"/>
        </w:rPr>
        <w:t>organisés</w:t>
      </w:r>
      <w:r>
        <w:rPr>
          <w:rFonts w:asciiTheme="minorHAnsi" w:hAnsiTheme="minorHAnsi" w:cstheme="minorHAnsi"/>
          <w:color w:val="3E3E3E"/>
        </w:rPr>
        <w:t xml:space="preserve"> par la mission des cadres dirigeants et supérieurs (MCDS)</w:t>
      </w:r>
    </w:p>
    <w:p w14:paraId="29CB9206" w14:textId="144CD9AB" w:rsidR="005B1676" w:rsidRDefault="005B1676" w:rsidP="000C5CF7">
      <w:pPr>
        <w:pStyle w:val="Titre1"/>
      </w:pPr>
      <w:bookmarkStart w:id="111" w:name="_Toc13061759"/>
      <w:bookmarkStart w:id="112" w:name="_Toc13062114"/>
      <w:r>
        <w:t>3</w:t>
      </w:r>
      <w:r w:rsidRPr="00127B42">
        <w:rPr>
          <w:vertAlign w:val="superscript"/>
        </w:rPr>
        <w:t>ème</w:t>
      </w:r>
      <w:r w:rsidRPr="00127B42">
        <w:t xml:space="preserve"> partie : </w:t>
      </w:r>
      <w:r>
        <w:t>Les démarches de formation adaptées</w:t>
      </w:r>
      <w:bookmarkEnd w:id="111"/>
      <w:bookmarkEnd w:id="112"/>
    </w:p>
    <w:p w14:paraId="21A8D20F" w14:textId="77777777" w:rsidR="0008227C" w:rsidRPr="0008227C" w:rsidRDefault="0008227C" w:rsidP="0008227C"/>
    <w:p w14:paraId="0396C6CA" w14:textId="77777777" w:rsidR="00AE08E1" w:rsidRPr="00254D7E" w:rsidRDefault="00AE08E1" w:rsidP="00AE08E1">
      <w:pPr>
        <w:widowControl w:val="0"/>
        <w:autoSpaceDE w:val="0"/>
        <w:autoSpaceDN w:val="0"/>
        <w:spacing w:after="0" w:line="285" w:lineRule="auto"/>
        <w:ind w:right="544"/>
        <w:jc w:val="both"/>
        <w:rPr>
          <w:rFonts w:asciiTheme="minorHAnsi" w:hAnsiTheme="minorHAnsi" w:cstheme="minorHAnsi"/>
          <w:lang w:eastAsia="fr-FR" w:bidi="fr-FR"/>
        </w:rPr>
      </w:pPr>
      <w:r w:rsidRPr="00254D7E">
        <w:rPr>
          <w:rFonts w:asciiTheme="minorHAnsi" w:hAnsiTheme="minorHAnsi" w:cstheme="minorHAnsi"/>
          <w:lang w:eastAsia="fr-FR" w:bidi="fr-FR"/>
        </w:rPr>
        <w:t xml:space="preserve">Dans un contexte d’évolution rapide des métiers de la sphère publique, l’acquisition et le développement des compétences professionnelles des agents est un enjeu majeur pour l’Etat employeur. La formation professionnelle est un levier essentiel dans la démarche de transformation des organisations et d’accompagnement des agents pour adapter leurs compétences à l’évolution des métiers, du fonctionnement et des nouvelles pratiques professionnelles. </w:t>
      </w:r>
    </w:p>
    <w:p w14:paraId="4A54D4E0" w14:textId="77777777" w:rsidR="00AE08E1" w:rsidRPr="00254D7E" w:rsidRDefault="00AE08E1" w:rsidP="00AE08E1">
      <w:pPr>
        <w:widowControl w:val="0"/>
        <w:autoSpaceDE w:val="0"/>
        <w:autoSpaceDN w:val="0"/>
        <w:spacing w:after="0" w:line="285" w:lineRule="auto"/>
        <w:ind w:right="544"/>
        <w:jc w:val="both"/>
        <w:rPr>
          <w:rFonts w:asciiTheme="minorHAnsi" w:hAnsiTheme="minorHAnsi" w:cstheme="minorHAnsi"/>
          <w:lang w:eastAsia="fr-FR" w:bidi="fr-FR"/>
        </w:rPr>
      </w:pPr>
    </w:p>
    <w:p w14:paraId="1DFA6D3C" w14:textId="7FDC5EA3" w:rsidR="00AE08E1" w:rsidRPr="00254D7E" w:rsidRDefault="009E152A" w:rsidP="00AE08E1">
      <w:pPr>
        <w:autoSpaceDE w:val="0"/>
        <w:autoSpaceDN w:val="0"/>
        <w:adjustRightInd w:val="0"/>
        <w:spacing w:after="0" w:line="240" w:lineRule="auto"/>
        <w:jc w:val="both"/>
        <w:rPr>
          <w:rFonts w:asciiTheme="minorHAnsi" w:eastAsiaTheme="minorHAnsi" w:hAnsiTheme="minorHAnsi" w:cstheme="minorHAnsi"/>
          <w:bCs/>
          <w:color w:val="000000"/>
        </w:rPr>
      </w:pPr>
      <w:r>
        <w:rPr>
          <w:rFonts w:asciiTheme="minorHAnsi" w:eastAsiaTheme="minorHAnsi" w:hAnsiTheme="minorHAnsi" w:cstheme="minorHAnsi"/>
          <w:color w:val="000000"/>
        </w:rPr>
        <w:t>Dans le cadre de l’OTE</w:t>
      </w:r>
      <w:r w:rsidR="00AE08E1" w:rsidRPr="00254D7E">
        <w:rPr>
          <w:rFonts w:asciiTheme="minorHAnsi" w:eastAsiaTheme="minorHAnsi" w:hAnsiTheme="minorHAnsi" w:cstheme="minorHAnsi"/>
          <w:color w:val="000000"/>
        </w:rPr>
        <w:t xml:space="preserve">, la DRH </w:t>
      </w:r>
      <w:r w:rsidR="00286353">
        <w:rPr>
          <w:rFonts w:asciiTheme="minorHAnsi" w:eastAsiaTheme="minorHAnsi" w:hAnsiTheme="minorHAnsi" w:cstheme="minorHAnsi"/>
          <w:bCs/>
          <w:color w:val="000000"/>
        </w:rPr>
        <w:t xml:space="preserve">réaffirme ses </w:t>
      </w:r>
      <w:r w:rsidR="00AE08E1" w:rsidRPr="00254D7E">
        <w:rPr>
          <w:rFonts w:asciiTheme="minorHAnsi" w:eastAsiaTheme="minorHAnsi" w:hAnsiTheme="minorHAnsi" w:cstheme="minorHAnsi"/>
          <w:bCs/>
          <w:color w:val="000000"/>
        </w:rPr>
        <w:t>quatre objectifs stratégiques en matière de formation</w:t>
      </w:r>
      <w:r w:rsidR="00C428E6">
        <w:rPr>
          <w:rFonts w:asciiTheme="minorHAnsi" w:eastAsiaTheme="minorHAnsi" w:hAnsiTheme="minorHAnsi" w:cstheme="minorHAnsi"/>
          <w:bCs/>
          <w:color w:val="000000"/>
        </w:rPr>
        <w:t xml:space="preserve"> des encadrants et des préfigurateurs</w:t>
      </w:r>
      <w:r w:rsidR="00AE08E1" w:rsidRPr="00254D7E">
        <w:rPr>
          <w:rFonts w:asciiTheme="minorHAnsi" w:eastAsiaTheme="minorHAnsi" w:hAnsiTheme="minorHAnsi" w:cstheme="minorHAnsi"/>
          <w:bCs/>
          <w:color w:val="000000"/>
        </w:rPr>
        <w:t xml:space="preserve"> :</w:t>
      </w:r>
    </w:p>
    <w:p w14:paraId="2B3D63C0" w14:textId="44279909" w:rsidR="00AE08E1" w:rsidRPr="00254D7E" w:rsidRDefault="00AE08E1" w:rsidP="00AE08E1">
      <w:pPr>
        <w:numPr>
          <w:ilvl w:val="0"/>
          <w:numId w:val="17"/>
        </w:numPr>
        <w:autoSpaceDE w:val="0"/>
        <w:autoSpaceDN w:val="0"/>
        <w:adjustRightInd w:val="0"/>
        <w:spacing w:before="120" w:after="0" w:line="240" w:lineRule="auto"/>
        <w:ind w:right="532"/>
        <w:jc w:val="both"/>
        <w:rPr>
          <w:rFonts w:cs="Calibri"/>
          <w:lang w:eastAsia="fr-FR" w:bidi="fr-FR"/>
        </w:rPr>
      </w:pPr>
      <w:r w:rsidRPr="00254D7E">
        <w:rPr>
          <w:rFonts w:cs="Calibri"/>
          <w:lang w:eastAsia="fr-FR" w:bidi="fr-FR"/>
        </w:rPr>
        <w:t xml:space="preserve">Soutenir l’encadrement dans la conduite du changement lié aux transformations de l’action publique, en vue de définir des organisations </w:t>
      </w:r>
      <w:r w:rsidR="00867774">
        <w:rPr>
          <w:rFonts w:cs="Calibri"/>
          <w:lang w:eastAsia="fr-FR" w:bidi="fr-FR"/>
        </w:rPr>
        <w:t xml:space="preserve">sécurisantes, innovantes </w:t>
      </w:r>
      <w:r w:rsidRPr="00254D7E">
        <w:rPr>
          <w:rFonts w:cs="Calibri"/>
          <w:lang w:eastAsia="fr-FR" w:bidi="fr-FR"/>
        </w:rPr>
        <w:t>et participatives sachant s’adapter à un contexte évolutif ;</w:t>
      </w:r>
    </w:p>
    <w:p w14:paraId="6D288521" w14:textId="4AA1FB0A" w:rsidR="00AE08E1" w:rsidRPr="00254D7E" w:rsidRDefault="00AE08E1" w:rsidP="00AE08E1">
      <w:pPr>
        <w:numPr>
          <w:ilvl w:val="0"/>
          <w:numId w:val="17"/>
        </w:numPr>
        <w:autoSpaceDE w:val="0"/>
        <w:autoSpaceDN w:val="0"/>
        <w:adjustRightInd w:val="0"/>
        <w:spacing w:before="120" w:after="0" w:line="240" w:lineRule="auto"/>
        <w:ind w:left="924" w:right="532" w:hanging="357"/>
        <w:jc w:val="both"/>
        <w:rPr>
          <w:rFonts w:cs="Calibri"/>
          <w:lang w:eastAsia="fr-FR" w:bidi="fr-FR"/>
        </w:rPr>
      </w:pPr>
      <w:r w:rsidRPr="00254D7E">
        <w:rPr>
          <w:rFonts w:cs="Calibri"/>
          <w:lang w:eastAsia="fr-FR" w:bidi="fr-FR"/>
        </w:rPr>
        <w:t>Appuyer le management en développant, notamment, ses compétences relationnelles de façon à favoriser l’intelligence collective en vue de faire évoluer la culture du comportemen</w:t>
      </w:r>
      <w:r w:rsidR="00312AE5">
        <w:rPr>
          <w:rFonts w:cs="Calibri"/>
          <w:lang w:eastAsia="fr-FR" w:bidi="fr-FR"/>
        </w:rPr>
        <w:t xml:space="preserve">t et du geste professionnel de chaque </w:t>
      </w:r>
      <w:r w:rsidRPr="00254D7E">
        <w:rPr>
          <w:rFonts w:cs="Calibri"/>
          <w:lang w:eastAsia="fr-FR" w:bidi="fr-FR"/>
        </w:rPr>
        <w:t>agent public ;</w:t>
      </w:r>
    </w:p>
    <w:p w14:paraId="46882EA9" w14:textId="3E26D7FE" w:rsidR="00AE08E1" w:rsidRPr="00254D7E" w:rsidRDefault="00AE08E1" w:rsidP="00AE08E1">
      <w:pPr>
        <w:numPr>
          <w:ilvl w:val="0"/>
          <w:numId w:val="17"/>
        </w:numPr>
        <w:autoSpaceDE w:val="0"/>
        <w:autoSpaceDN w:val="0"/>
        <w:adjustRightInd w:val="0"/>
        <w:spacing w:before="120" w:after="0" w:line="240" w:lineRule="auto"/>
        <w:ind w:left="924" w:right="532" w:hanging="357"/>
        <w:jc w:val="both"/>
        <w:rPr>
          <w:rFonts w:cs="Calibri"/>
          <w:lang w:eastAsia="fr-FR" w:bidi="fr-FR"/>
        </w:rPr>
      </w:pPr>
      <w:r w:rsidRPr="00254D7E">
        <w:rPr>
          <w:rFonts w:cs="Calibri"/>
          <w:lang w:eastAsia="fr-FR" w:bidi="fr-FR"/>
        </w:rPr>
        <w:t xml:space="preserve">Encourager et appuyer toutes les initiatives contribuant </w:t>
      </w:r>
      <w:r w:rsidR="00867774">
        <w:rPr>
          <w:rFonts w:cs="Calibri"/>
          <w:lang w:eastAsia="fr-FR" w:bidi="fr-FR"/>
        </w:rPr>
        <w:t xml:space="preserve">à la qualité de vie </w:t>
      </w:r>
      <w:r w:rsidRPr="00254D7E">
        <w:rPr>
          <w:rFonts w:cs="Calibri"/>
          <w:lang w:eastAsia="fr-FR" w:bidi="fr-FR"/>
        </w:rPr>
        <w:t>au travail et intégrer la notion de parcours professionnel dans les projets de carrière et d’évolution professionnelle des agents ;</w:t>
      </w:r>
    </w:p>
    <w:p w14:paraId="7172E3FB" w14:textId="7339106D" w:rsidR="00AE08E1" w:rsidRPr="00254D7E" w:rsidRDefault="00AE08E1" w:rsidP="00AE08E1">
      <w:pPr>
        <w:numPr>
          <w:ilvl w:val="0"/>
          <w:numId w:val="17"/>
        </w:numPr>
        <w:autoSpaceDE w:val="0"/>
        <w:autoSpaceDN w:val="0"/>
        <w:adjustRightInd w:val="0"/>
        <w:spacing w:before="120" w:after="0" w:line="240" w:lineRule="auto"/>
        <w:ind w:left="924" w:right="532" w:hanging="357"/>
        <w:jc w:val="both"/>
        <w:rPr>
          <w:rFonts w:cs="Calibri"/>
          <w:lang w:eastAsia="fr-FR" w:bidi="fr-FR"/>
        </w:rPr>
      </w:pPr>
      <w:r w:rsidRPr="00254D7E">
        <w:rPr>
          <w:rFonts w:cs="Calibri"/>
          <w:lang w:eastAsia="fr-FR" w:bidi="fr-FR"/>
        </w:rPr>
        <w:t>Développer des actions permettant de promouvoir un dialogue social de qualité et de</w:t>
      </w:r>
      <w:r w:rsidR="00867774">
        <w:rPr>
          <w:rFonts w:cs="Calibri"/>
          <w:lang w:eastAsia="fr-FR" w:bidi="fr-FR"/>
        </w:rPr>
        <w:t>s</w:t>
      </w:r>
      <w:r w:rsidRPr="00254D7E">
        <w:rPr>
          <w:rFonts w:cs="Calibri"/>
          <w:lang w:eastAsia="fr-FR" w:bidi="fr-FR"/>
        </w:rPr>
        <w:t xml:space="preserve"> relations sociales</w:t>
      </w:r>
      <w:r w:rsidR="00867774">
        <w:rPr>
          <w:rFonts w:cs="Calibri"/>
          <w:lang w:eastAsia="fr-FR" w:bidi="fr-FR"/>
        </w:rPr>
        <w:t xml:space="preserve"> satisfaisantes</w:t>
      </w:r>
      <w:r w:rsidRPr="00254D7E">
        <w:rPr>
          <w:rFonts w:cs="Calibri"/>
          <w:lang w:eastAsia="fr-FR" w:bidi="fr-FR"/>
        </w:rPr>
        <w:t>, en participant à la professionnalisation des acteurs du lien social et en améliorant la qualité du dialogue.</w:t>
      </w:r>
    </w:p>
    <w:p w14:paraId="5FA1052D" w14:textId="77777777" w:rsidR="00AE08E1" w:rsidRPr="00254D7E" w:rsidRDefault="00AE08E1" w:rsidP="00AE08E1">
      <w:pPr>
        <w:autoSpaceDE w:val="0"/>
        <w:autoSpaceDN w:val="0"/>
        <w:adjustRightInd w:val="0"/>
        <w:spacing w:after="0" w:line="240" w:lineRule="auto"/>
        <w:jc w:val="both"/>
        <w:rPr>
          <w:rFonts w:asciiTheme="minorHAnsi" w:eastAsiaTheme="minorHAnsi" w:hAnsiTheme="minorHAnsi" w:cstheme="minorHAnsi"/>
          <w:bCs/>
          <w:color w:val="000000"/>
        </w:rPr>
      </w:pPr>
    </w:p>
    <w:p w14:paraId="5DCA8AAB" w14:textId="7C1BD93F" w:rsidR="00C428E6" w:rsidRDefault="00286353" w:rsidP="00AE08E1">
      <w:pPr>
        <w:spacing w:after="0"/>
        <w:contextualSpacing/>
        <w:jc w:val="both"/>
        <w:rPr>
          <w:rFonts w:asciiTheme="minorHAnsi" w:hAnsiTheme="minorHAnsi" w:cstheme="minorHAnsi"/>
          <w:iCs/>
        </w:rPr>
      </w:pPr>
      <w:r w:rsidRPr="00DA799C">
        <w:rPr>
          <w:rFonts w:asciiTheme="minorHAnsi" w:hAnsiTheme="minorHAnsi" w:cstheme="minorHAnsi"/>
          <w:iCs/>
        </w:rPr>
        <w:t>Cette</w:t>
      </w:r>
      <w:r w:rsidR="00B5688F" w:rsidRPr="00DA799C">
        <w:rPr>
          <w:rFonts w:asciiTheme="minorHAnsi" w:hAnsiTheme="minorHAnsi" w:cstheme="minorHAnsi"/>
          <w:iCs/>
        </w:rPr>
        <w:t xml:space="preserve"> offre de formation dédiée est </w:t>
      </w:r>
      <w:r w:rsidRPr="00DA799C">
        <w:rPr>
          <w:rFonts w:asciiTheme="minorHAnsi" w:hAnsiTheme="minorHAnsi" w:cstheme="minorHAnsi"/>
          <w:iCs/>
        </w:rPr>
        <w:t>mise en place par la</w:t>
      </w:r>
      <w:r w:rsidR="00C428E6" w:rsidRPr="00DA799C">
        <w:rPr>
          <w:rFonts w:asciiTheme="minorHAnsi" w:hAnsiTheme="minorHAnsi" w:cstheme="minorHAnsi"/>
          <w:iCs/>
        </w:rPr>
        <w:t xml:space="preserve"> DRH</w:t>
      </w:r>
      <w:r w:rsidRPr="00DA799C">
        <w:rPr>
          <w:rFonts w:asciiTheme="minorHAnsi" w:hAnsiTheme="minorHAnsi" w:cstheme="minorHAnsi"/>
          <w:iCs/>
        </w:rPr>
        <w:t xml:space="preserve"> et</w:t>
      </w:r>
      <w:r w:rsidR="00C428E6" w:rsidRPr="00DA799C">
        <w:rPr>
          <w:rFonts w:asciiTheme="minorHAnsi" w:hAnsiTheme="minorHAnsi" w:cstheme="minorHAnsi"/>
          <w:iCs/>
        </w:rPr>
        <w:t xml:space="preserve"> piloté par </w:t>
      </w:r>
      <w:r w:rsidR="00B5688F" w:rsidRPr="00DA799C">
        <w:rPr>
          <w:rFonts w:asciiTheme="minorHAnsi" w:hAnsiTheme="minorHAnsi" w:cstheme="minorHAnsi"/>
          <w:iCs/>
        </w:rPr>
        <w:t>le Pôle d’accompagnement des équipes, du management et de la transformation des organisations</w:t>
      </w:r>
      <w:r w:rsidR="00B5688F">
        <w:rPr>
          <w:rFonts w:asciiTheme="minorHAnsi" w:hAnsiTheme="minorHAnsi" w:cstheme="minorHAnsi"/>
          <w:iCs/>
        </w:rPr>
        <w:t xml:space="preserve"> </w:t>
      </w:r>
      <w:r w:rsidR="00C428E6">
        <w:rPr>
          <w:rFonts w:asciiTheme="minorHAnsi" w:hAnsiTheme="minorHAnsi" w:cstheme="minorHAnsi"/>
          <w:iCs/>
        </w:rPr>
        <w:t xml:space="preserve">en lien avec la MCDS et le bureau de la formation. Elle sera </w:t>
      </w:r>
      <w:r>
        <w:rPr>
          <w:rFonts w:asciiTheme="minorHAnsi" w:hAnsiTheme="minorHAnsi" w:cstheme="minorHAnsi"/>
          <w:iCs/>
        </w:rPr>
        <w:t>présentée aux CTM dès la rentrée</w:t>
      </w:r>
      <w:r w:rsidR="00C428E6">
        <w:rPr>
          <w:rFonts w:asciiTheme="minorHAnsi" w:hAnsiTheme="minorHAnsi" w:cstheme="minorHAnsi"/>
          <w:iCs/>
        </w:rPr>
        <w:t>.</w:t>
      </w:r>
    </w:p>
    <w:p w14:paraId="4AA62F1A" w14:textId="457F8210" w:rsidR="00C428E6" w:rsidRPr="00254D7E" w:rsidRDefault="00C428E6" w:rsidP="00AE08E1">
      <w:pPr>
        <w:spacing w:after="0"/>
        <w:contextualSpacing/>
        <w:jc w:val="both"/>
        <w:rPr>
          <w:rFonts w:asciiTheme="minorHAnsi" w:hAnsiTheme="minorHAnsi" w:cstheme="minorHAnsi"/>
          <w:iCs/>
        </w:rPr>
      </w:pPr>
      <w:r>
        <w:rPr>
          <w:rFonts w:asciiTheme="minorHAnsi" w:hAnsiTheme="minorHAnsi" w:cstheme="minorHAnsi"/>
          <w:iCs/>
        </w:rPr>
        <w:t xml:space="preserve">L’INTEFP sera </w:t>
      </w:r>
      <w:r w:rsidR="00A75C6F">
        <w:rPr>
          <w:rFonts w:asciiTheme="minorHAnsi" w:hAnsiTheme="minorHAnsi" w:cstheme="minorHAnsi"/>
          <w:iCs/>
        </w:rPr>
        <w:t xml:space="preserve">notamment </w:t>
      </w:r>
      <w:r>
        <w:rPr>
          <w:rFonts w:asciiTheme="minorHAnsi" w:hAnsiTheme="minorHAnsi" w:cstheme="minorHAnsi"/>
          <w:iCs/>
        </w:rPr>
        <w:t>sollicité pour l’accueil de séminaires de préfiguration associant les futures équipes d’encadrement des directions nouvelles.</w:t>
      </w:r>
    </w:p>
    <w:p w14:paraId="0A61ADCE" w14:textId="77777777" w:rsidR="00AE08E1" w:rsidRPr="00254D7E" w:rsidRDefault="00AE08E1" w:rsidP="00AE08E1">
      <w:pPr>
        <w:widowControl w:val="0"/>
        <w:autoSpaceDE w:val="0"/>
        <w:autoSpaceDN w:val="0"/>
        <w:spacing w:after="0" w:line="285" w:lineRule="auto"/>
        <w:ind w:right="544"/>
        <w:jc w:val="both"/>
        <w:rPr>
          <w:rFonts w:cs="Calibri"/>
          <w:b/>
          <w:lang w:eastAsia="fr-FR" w:bidi="fr-FR"/>
        </w:rPr>
      </w:pPr>
    </w:p>
    <w:p w14:paraId="6055605F" w14:textId="548AB119" w:rsidR="00AE08E1" w:rsidRPr="00254D7E" w:rsidRDefault="00AE08E1" w:rsidP="00AE08E1">
      <w:pPr>
        <w:widowControl w:val="0"/>
        <w:autoSpaceDE w:val="0"/>
        <w:autoSpaceDN w:val="0"/>
        <w:spacing w:after="0" w:line="285" w:lineRule="auto"/>
        <w:ind w:right="544"/>
        <w:jc w:val="both"/>
        <w:rPr>
          <w:rFonts w:cs="Calibri"/>
          <w:b/>
          <w:lang w:eastAsia="fr-FR" w:bidi="fr-FR"/>
        </w:rPr>
      </w:pPr>
      <w:r w:rsidRPr="00254D7E">
        <w:rPr>
          <w:rFonts w:cs="Calibri"/>
          <w:b/>
          <w:lang w:eastAsia="fr-FR" w:bidi="fr-FR"/>
        </w:rPr>
        <w:t>Les dispositifs mobilisables</w:t>
      </w:r>
      <w:r w:rsidR="00A75C6F">
        <w:rPr>
          <w:rFonts w:cs="Calibri"/>
          <w:b/>
          <w:lang w:eastAsia="fr-FR" w:bidi="fr-FR"/>
        </w:rPr>
        <w:t xml:space="preserve"> dans le cadre de l’OTE </w:t>
      </w:r>
      <w:r w:rsidRPr="00254D7E">
        <w:rPr>
          <w:rFonts w:cs="Calibri"/>
          <w:b/>
          <w:lang w:eastAsia="fr-FR" w:bidi="fr-FR"/>
        </w:rPr>
        <w:t xml:space="preserve">  </w:t>
      </w:r>
      <w:r w:rsidR="00A75C6F">
        <w:rPr>
          <w:rFonts w:cs="Calibri"/>
          <w:b/>
          <w:lang w:eastAsia="fr-FR" w:bidi="fr-FR"/>
        </w:rPr>
        <w:t>(</w:t>
      </w:r>
      <w:r w:rsidRPr="00254D7E">
        <w:rPr>
          <w:rFonts w:cs="Calibri"/>
          <w:b/>
          <w:lang w:eastAsia="fr-FR" w:bidi="fr-FR"/>
        </w:rPr>
        <w:t>offre ministérielle</w:t>
      </w:r>
      <w:r w:rsidR="00A75C6F">
        <w:rPr>
          <w:rFonts w:cs="Calibri"/>
          <w:b/>
          <w:lang w:eastAsia="fr-FR" w:bidi="fr-FR"/>
        </w:rPr>
        <w:t>)</w:t>
      </w:r>
      <w:r w:rsidRPr="00254D7E">
        <w:rPr>
          <w:rFonts w:cs="Calibri"/>
          <w:b/>
          <w:lang w:eastAsia="fr-FR" w:bidi="fr-FR"/>
        </w:rPr>
        <w:t xml:space="preserve"> : </w:t>
      </w:r>
    </w:p>
    <w:p w14:paraId="465F009E" w14:textId="77777777" w:rsidR="00AE08E1" w:rsidRPr="00254D7E" w:rsidRDefault="00AE08E1" w:rsidP="00AE08E1">
      <w:pPr>
        <w:widowControl w:val="0"/>
        <w:autoSpaceDE w:val="0"/>
        <w:autoSpaceDN w:val="0"/>
        <w:spacing w:after="0" w:line="285" w:lineRule="auto"/>
        <w:ind w:right="544"/>
        <w:jc w:val="both"/>
        <w:rPr>
          <w:rFonts w:cs="Calibri"/>
          <w:lang w:eastAsia="fr-FR" w:bidi="fr-FR"/>
        </w:rPr>
      </w:pPr>
    </w:p>
    <w:p w14:paraId="45A77AA6" w14:textId="5EA1C901" w:rsidR="00AE08E1" w:rsidRPr="00254D7E" w:rsidRDefault="00A75C6F" w:rsidP="00AE08E1">
      <w:pPr>
        <w:widowControl w:val="0"/>
        <w:autoSpaceDE w:val="0"/>
        <w:autoSpaceDN w:val="0"/>
        <w:spacing w:after="0" w:line="285" w:lineRule="auto"/>
        <w:ind w:right="544"/>
        <w:jc w:val="both"/>
        <w:rPr>
          <w:rFonts w:cs="Calibri"/>
          <w:lang w:eastAsia="fr-FR" w:bidi="fr-FR"/>
        </w:rPr>
      </w:pPr>
      <w:r>
        <w:rPr>
          <w:rFonts w:cs="Calibri"/>
          <w:lang w:eastAsia="fr-FR" w:bidi="fr-FR"/>
        </w:rPr>
        <w:t xml:space="preserve">Cette </w:t>
      </w:r>
      <w:r w:rsidR="00AE08E1" w:rsidRPr="00254D7E">
        <w:rPr>
          <w:rFonts w:cs="Calibri"/>
          <w:lang w:eastAsia="fr-FR" w:bidi="fr-FR"/>
        </w:rPr>
        <w:t>offre de formation s’articule autour de dispositifs nationaux et territoriaux, eux-mêmes déclinés par domaine de formation. Ainsi, ces dispositifs peuvent être « transverse</w:t>
      </w:r>
      <w:r w:rsidR="009860F5">
        <w:rPr>
          <w:rFonts w:cs="Calibri"/>
          <w:lang w:eastAsia="fr-FR" w:bidi="fr-FR"/>
        </w:rPr>
        <w:t>s</w:t>
      </w:r>
      <w:r w:rsidR="00AE08E1" w:rsidRPr="00254D7E">
        <w:rPr>
          <w:rFonts w:cs="Calibri"/>
          <w:lang w:eastAsia="fr-FR" w:bidi="fr-FR"/>
        </w:rPr>
        <w:t xml:space="preserve"> » ou « métier » et sont portés soit par les ministères sociaux en administration centrale, soit en territorial</w:t>
      </w:r>
      <w:r w:rsidR="009860F5">
        <w:rPr>
          <w:rFonts w:cs="Calibri"/>
          <w:lang w:eastAsia="fr-FR" w:bidi="fr-FR"/>
        </w:rPr>
        <w:t>e</w:t>
      </w:r>
      <w:r w:rsidR="00AE08E1" w:rsidRPr="00254D7E">
        <w:rPr>
          <w:rFonts w:cs="Calibri"/>
          <w:lang w:eastAsia="fr-FR" w:bidi="fr-FR"/>
        </w:rPr>
        <w:t xml:space="preserve"> en articulation avec l’offre interministérielle des PFRH (Cf. infra) :</w:t>
      </w:r>
    </w:p>
    <w:p w14:paraId="4519168F" w14:textId="77777777" w:rsidR="00AE08E1" w:rsidRPr="00254D7E" w:rsidRDefault="00AE08E1" w:rsidP="00AE08E1">
      <w:pPr>
        <w:widowControl w:val="0"/>
        <w:autoSpaceDE w:val="0"/>
        <w:autoSpaceDN w:val="0"/>
        <w:spacing w:before="120" w:after="0" w:line="286" w:lineRule="auto"/>
        <w:ind w:left="703" w:right="544" w:hanging="705"/>
        <w:jc w:val="both"/>
        <w:rPr>
          <w:rFonts w:cs="Calibri"/>
          <w:lang w:eastAsia="fr-FR" w:bidi="fr-FR"/>
        </w:rPr>
      </w:pPr>
      <w:r w:rsidRPr="00254D7E">
        <w:rPr>
          <w:rFonts w:cs="Calibri"/>
          <w:lang w:eastAsia="fr-FR" w:bidi="fr-FR"/>
        </w:rPr>
        <w:t>-</w:t>
      </w:r>
      <w:r w:rsidRPr="00254D7E">
        <w:rPr>
          <w:rFonts w:cs="Calibri"/>
          <w:lang w:eastAsia="fr-FR" w:bidi="fr-FR"/>
        </w:rPr>
        <w:tab/>
        <w:t xml:space="preserve">Les actions de formation transverses (offre nationale transverse, ONT) traitent de thématiques généralistes et communes à tous les périmètres d’intervention des ministères sociaux. </w:t>
      </w:r>
    </w:p>
    <w:p w14:paraId="6E834722" w14:textId="408E6033" w:rsidR="00AE08E1" w:rsidRPr="00254D7E" w:rsidRDefault="00AE08E1" w:rsidP="00AE08E1">
      <w:pPr>
        <w:widowControl w:val="0"/>
        <w:autoSpaceDE w:val="0"/>
        <w:autoSpaceDN w:val="0"/>
        <w:spacing w:before="120" w:after="0" w:line="286" w:lineRule="auto"/>
        <w:ind w:left="703" w:right="544"/>
        <w:jc w:val="both"/>
        <w:rPr>
          <w:rFonts w:cs="Calibri"/>
          <w:lang w:eastAsia="fr-FR" w:bidi="fr-FR"/>
        </w:rPr>
      </w:pPr>
      <w:r w:rsidRPr="00254D7E">
        <w:rPr>
          <w:rFonts w:cs="Calibri"/>
          <w:lang w:eastAsia="fr-FR" w:bidi="fr-FR"/>
        </w:rPr>
        <w:t>Elles sont déclinées en 11 domaines</w:t>
      </w:r>
      <w:r w:rsidR="00A75C6F">
        <w:rPr>
          <w:rFonts w:cs="Calibri"/>
          <w:lang w:eastAsia="fr-FR" w:bidi="fr-FR"/>
        </w:rPr>
        <w:t xml:space="preserve"> principaux</w:t>
      </w:r>
      <w:r w:rsidR="00EC1495">
        <w:rPr>
          <w:rFonts w:cs="Calibri"/>
          <w:lang w:eastAsia="fr-FR" w:bidi="fr-FR"/>
        </w:rPr>
        <w:t> :</w:t>
      </w:r>
      <w:r w:rsidRPr="00254D7E">
        <w:rPr>
          <w:rFonts w:cs="Calibri"/>
          <w:lang w:eastAsia="fr-FR" w:bidi="fr-FR"/>
        </w:rPr>
        <w:t xml:space="preserve"> Management (formations au mode projet, à l’accompagnement au changement, devenir un manager agile, l’intelligence émotionnelle, l’entretien professionnel, un sérious game sur le </w:t>
      </w:r>
      <w:r w:rsidR="00B5688F">
        <w:rPr>
          <w:rFonts w:cs="Calibri"/>
          <w:lang w:eastAsia="fr-FR" w:bidi="fr-FR"/>
        </w:rPr>
        <w:t xml:space="preserve">leadership, les formations au </w:t>
      </w:r>
      <w:r w:rsidR="00B5688F" w:rsidRPr="00DA799C">
        <w:rPr>
          <w:rFonts w:cs="Calibri"/>
          <w:lang w:eastAsia="fr-FR" w:bidi="fr-FR"/>
        </w:rPr>
        <w:t>télétravail</w:t>
      </w:r>
      <w:r w:rsidR="00B5688F">
        <w:rPr>
          <w:rFonts w:cs="Calibri"/>
          <w:lang w:eastAsia="fr-FR" w:bidi="fr-FR"/>
        </w:rPr>
        <w:t>…), RH (</w:t>
      </w:r>
      <w:r w:rsidRPr="00254D7E">
        <w:rPr>
          <w:rFonts w:cs="Calibri"/>
          <w:lang w:eastAsia="fr-FR" w:bidi="fr-FR"/>
        </w:rPr>
        <w:t>Parcours individualisé de formation et de reconversion, de développement personnel à visé</w:t>
      </w:r>
      <w:r w:rsidR="00B5688F">
        <w:rPr>
          <w:rFonts w:cs="Calibri"/>
          <w:lang w:eastAsia="fr-FR" w:bidi="fr-FR"/>
        </w:rPr>
        <w:t>e</w:t>
      </w:r>
      <w:r w:rsidRPr="00254D7E">
        <w:rPr>
          <w:rFonts w:cs="Calibri"/>
          <w:lang w:eastAsia="fr-FR" w:bidi="fr-FR"/>
        </w:rPr>
        <w:t xml:space="preserve"> professionnelle , environnement professionnel</w:t>
      </w:r>
      <w:r w:rsidR="00B5688F">
        <w:rPr>
          <w:rFonts w:cs="Calibri"/>
          <w:lang w:eastAsia="fr-FR" w:bidi="fr-FR"/>
        </w:rPr>
        <w:t>)</w:t>
      </w:r>
      <w:r w:rsidRPr="00254D7E">
        <w:rPr>
          <w:rFonts w:cs="Calibri"/>
          <w:lang w:eastAsia="fr-FR" w:bidi="fr-FR"/>
        </w:rPr>
        <w:t xml:space="preserve">, hygiène et la sécurité, Politiques publiques, achat public, Économie, finances gestion, techniques juridiques, communication et service aux usagers, informatique et bureautique, formations spécifiques aux ministères : archives documentaires </w:t>
      </w:r>
    </w:p>
    <w:p w14:paraId="3D4CE5BA" w14:textId="77777777" w:rsidR="00AE08E1" w:rsidRPr="00254D7E" w:rsidRDefault="00AE08E1" w:rsidP="00AE08E1">
      <w:pPr>
        <w:widowControl w:val="0"/>
        <w:autoSpaceDE w:val="0"/>
        <w:autoSpaceDN w:val="0"/>
        <w:spacing w:before="120" w:after="0" w:line="286" w:lineRule="auto"/>
        <w:ind w:left="703" w:right="544" w:hanging="705"/>
        <w:jc w:val="both"/>
        <w:rPr>
          <w:rFonts w:cs="Calibri"/>
          <w:lang w:eastAsia="fr-FR" w:bidi="fr-FR"/>
        </w:rPr>
      </w:pPr>
      <w:r w:rsidRPr="00254D7E">
        <w:rPr>
          <w:rFonts w:cs="Calibri"/>
          <w:lang w:eastAsia="fr-FR" w:bidi="fr-FR"/>
        </w:rPr>
        <w:t>-</w:t>
      </w:r>
      <w:r w:rsidRPr="00254D7E">
        <w:rPr>
          <w:rFonts w:cs="Calibri"/>
          <w:lang w:eastAsia="fr-FR" w:bidi="fr-FR"/>
        </w:rPr>
        <w:tab/>
        <w:t>Les actions de formation métiers (ONM) constituent des formations spécifiques aux missions de chaque ministère ;</w:t>
      </w:r>
    </w:p>
    <w:p w14:paraId="4A15EC82" w14:textId="77777777" w:rsidR="00AE08E1" w:rsidRPr="00254D7E" w:rsidRDefault="00AE08E1" w:rsidP="00AE08E1">
      <w:pPr>
        <w:widowControl w:val="0"/>
        <w:autoSpaceDE w:val="0"/>
        <w:autoSpaceDN w:val="0"/>
        <w:spacing w:before="120" w:after="0" w:line="286" w:lineRule="auto"/>
        <w:ind w:left="703" w:right="544" w:hanging="705"/>
        <w:jc w:val="both"/>
        <w:rPr>
          <w:rFonts w:cs="Calibri"/>
          <w:lang w:eastAsia="fr-FR" w:bidi="fr-FR"/>
        </w:rPr>
      </w:pPr>
      <w:r w:rsidRPr="00254D7E">
        <w:rPr>
          <w:rFonts w:cs="Calibri"/>
          <w:lang w:eastAsia="fr-FR" w:bidi="fr-FR"/>
        </w:rPr>
        <w:t>-</w:t>
      </w:r>
      <w:r w:rsidRPr="00254D7E">
        <w:rPr>
          <w:rFonts w:cs="Calibri"/>
          <w:lang w:eastAsia="fr-FR" w:bidi="fr-FR"/>
        </w:rPr>
        <w:tab/>
        <w:t xml:space="preserve">Les actions de formations régionales (PRF) conduites par les services déconcentrés en région. Ils recouvrent les plans régionaux de chaque service régional </w:t>
      </w:r>
    </w:p>
    <w:p w14:paraId="461F0C32" w14:textId="77777777" w:rsidR="00AE08E1" w:rsidRPr="00254D7E" w:rsidRDefault="00AE08E1" w:rsidP="00AE08E1">
      <w:pPr>
        <w:widowControl w:val="0"/>
        <w:autoSpaceDE w:val="0"/>
        <w:autoSpaceDN w:val="0"/>
        <w:spacing w:after="0" w:line="285" w:lineRule="auto"/>
        <w:ind w:right="544"/>
        <w:jc w:val="both"/>
        <w:rPr>
          <w:rFonts w:cs="Calibri"/>
          <w:lang w:eastAsia="fr-FR" w:bidi="fr-FR"/>
        </w:rPr>
      </w:pPr>
    </w:p>
    <w:p w14:paraId="3023B341" w14:textId="52EC444C" w:rsidR="00AE08E1" w:rsidRPr="00254D7E" w:rsidRDefault="00AE08E1" w:rsidP="00AE08E1">
      <w:pPr>
        <w:widowControl w:val="0"/>
        <w:autoSpaceDE w:val="0"/>
        <w:autoSpaceDN w:val="0"/>
        <w:spacing w:after="0" w:line="285" w:lineRule="auto"/>
        <w:ind w:right="544"/>
        <w:jc w:val="both"/>
        <w:rPr>
          <w:rFonts w:cs="Calibri"/>
          <w:b/>
          <w:lang w:eastAsia="fr-FR" w:bidi="fr-FR"/>
        </w:rPr>
      </w:pPr>
      <w:r w:rsidRPr="00254D7E">
        <w:rPr>
          <w:rFonts w:cs="Calibri"/>
          <w:b/>
          <w:lang w:eastAsia="fr-FR" w:bidi="fr-FR"/>
        </w:rPr>
        <w:t>Les dispositifs mobilisables </w:t>
      </w:r>
      <w:r w:rsidR="00A75C6F" w:rsidRPr="00254D7E" w:rsidDel="00A75C6F">
        <w:rPr>
          <w:rFonts w:cs="Calibri"/>
          <w:b/>
          <w:lang w:eastAsia="fr-FR" w:bidi="fr-FR"/>
        </w:rPr>
        <w:t xml:space="preserve"> </w:t>
      </w:r>
      <w:r w:rsidR="00A75C6F">
        <w:rPr>
          <w:rFonts w:cs="Calibri"/>
          <w:b/>
          <w:lang w:eastAsia="fr-FR" w:bidi="fr-FR"/>
        </w:rPr>
        <w:t>(</w:t>
      </w:r>
      <w:r w:rsidRPr="00254D7E">
        <w:rPr>
          <w:rFonts w:cs="Calibri"/>
          <w:b/>
          <w:lang w:eastAsia="fr-FR" w:bidi="fr-FR"/>
        </w:rPr>
        <w:t>offre interministérielle</w:t>
      </w:r>
      <w:r w:rsidR="00A75C6F">
        <w:rPr>
          <w:rFonts w:cs="Calibri"/>
          <w:b/>
          <w:lang w:eastAsia="fr-FR" w:bidi="fr-FR"/>
        </w:rPr>
        <w:t>)</w:t>
      </w:r>
      <w:r w:rsidRPr="00254D7E">
        <w:rPr>
          <w:rFonts w:cs="Calibri"/>
          <w:b/>
          <w:lang w:eastAsia="fr-FR" w:bidi="fr-FR"/>
        </w:rPr>
        <w:t xml:space="preserve"> : </w:t>
      </w:r>
    </w:p>
    <w:p w14:paraId="64A09D54" w14:textId="77777777" w:rsidR="00AE08E1" w:rsidRPr="00254D7E" w:rsidRDefault="00AE08E1" w:rsidP="00AE08E1">
      <w:pPr>
        <w:widowControl w:val="0"/>
        <w:autoSpaceDE w:val="0"/>
        <w:autoSpaceDN w:val="0"/>
        <w:spacing w:before="2" w:after="0" w:line="240" w:lineRule="auto"/>
        <w:rPr>
          <w:rFonts w:cs="Calibri"/>
          <w:sz w:val="26"/>
          <w:lang w:eastAsia="fr-FR" w:bidi="fr-FR"/>
        </w:rPr>
      </w:pPr>
    </w:p>
    <w:p w14:paraId="00C07BC2" w14:textId="77777777" w:rsidR="00AE08E1" w:rsidRPr="00254D7E" w:rsidRDefault="00AE08E1" w:rsidP="00AE08E1">
      <w:pPr>
        <w:widowControl w:val="0"/>
        <w:autoSpaceDE w:val="0"/>
        <w:autoSpaceDN w:val="0"/>
        <w:spacing w:after="0" w:line="285" w:lineRule="auto"/>
        <w:ind w:right="584"/>
        <w:jc w:val="both"/>
        <w:rPr>
          <w:rFonts w:cs="Calibri"/>
          <w:lang w:eastAsia="fr-FR" w:bidi="fr-FR"/>
        </w:rPr>
      </w:pPr>
      <w:r w:rsidRPr="00254D7E">
        <w:rPr>
          <w:rFonts w:cs="Calibri"/>
          <w:lang w:eastAsia="fr-FR" w:bidi="fr-FR"/>
        </w:rPr>
        <w:t>Les plans régionaux interministériels de formation (PRIF), mis en œuvre par les PFRH, rassemblent l’ensemble des offres de formation collectives disponibles sur le territoire considéré pour les domaines de formation définis par la DGAFP. Ils viennent, notamment, à l’appui de l’offre ministérielle déployée en territoriale dans le cadre des PRF (Cf. supra).</w:t>
      </w:r>
    </w:p>
    <w:p w14:paraId="73586597" w14:textId="77777777" w:rsidR="00AE08E1" w:rsidRPr="00254D7E" w:rsidRDefault="00AE08E1" w:rsidP="00AE08E1">
      <w:pPr>
        <w:widowControl w:val="0"/>
        <w:autoSpaceDE w:val="0"/>
        <w:autoSpaceDN w:val="0"/>
        <w:spacing w:after="0" w:line="285" w:lineRule="auto"/>
        <w:ind w:right="544"/>
        <w:jc w:val="both"/>
        <w:rPr>
          <w:rFonts w:cs="Calibri"/>
          <w:lang w:eastAsia="fr-FR" w:bidi="fr-FR"/>
        </w:rPr>
      </w:pPr>
    </w:p>
    <w:p w14:paraId="213E40D4" w14:textId="51539E96" w:rsidR="00AE08E1" w:rsidRPr="00254D7E" w:rsidRDefault="00AE08E1" w:rsidP="00AE08E1">
      <w:pPr>
        <w:widowControl w:val="0"/>
        <w:autoSpaceDE w:val="0"/>
        <w:autoSpaceDN w:val="0"/>
        <w:spacing w:after="0" w:line="285" w:lineRule="auto"/>
        <w:ind w:right="544"/>
        <w:jc w:val="both"/>
        <w:rPr>
          <w:rFonts w:cs="Calibri"/>
          <w:lang w:eastAsia="fr-FR" w:bidi="fr-FR"/>
        </w:rPr>
      </w:pPr>
      <w:r w:rsidRPr="00254D7E">
        <w:rPr>
          <w:rFonts w:cs="Calibri"/>
          <w:lang w:eastAsia="fr-FR" w:bidi="fr-FR"/>
        </w:rPr>
        <w:t xml:space="preserve">Ces plans, qui proposent des actions en proximité des agents, sont par nature évolutifs et adaptables. Les PFRH peuvent les faire évoluer en fonction des besoins exprimés par les structures et les agents, le cas échéant en mobilisant des opérateurs et des partenaires (IRA, IGPDE, etc.). </w:t>
      </w:r>
      <w:r w:rsidR="009860F5">
        <w:rPr>
          <w:rFonts w:cs="Calibri"/>
          <w:lang w:eastAsia="fr-FR" w:bidi="fr-FR"/>
        </w:rPr>
        <w:t>D</w:t>
      </w:r>
      <w:r w:rsidRPr="00254D7E">
        <w:rPr>
          <w:rFonts w:cs="Calibri"/>
          <w:lang w:eastAsia="fr-FR" w:bidi="fr-FR"/>
        </w:rPr>
        <w:t>es collaborations interrégionales sont possibles compte tenu de la variété de l’offre disponible sur les territoires, dans un esprit d’efficience et de complémentarité, donnant lieu selon les places disponibles à des inscriptions à des formations hors région de rattachement.</w:t>
      </w:r>
    </w:p>
    <w:p w14:paraId="6C49C47A" w14:textId="41F58994" w:rsidR="00AE08E1" w:rsidRDefault="00A75C6F" w:rsidP="00AE08E1">
      <w:pPr>
        <w:widowControl w:val="0"/>
        <w:autoSpaceDE w:val="0"/>
        <w:autoSpaceDN w:val="0"/>
        <w:spacing w:before="2" w:after="0" w:line="240" w:lineRule="auto"/>
        <w:rPr>
          <w:rFonts w:cs="Calibri"/>
          <w:sz w:val="26"/>
          <w:lang w:eastAsia="fr-FR" w:bidi="fr-FR"/>
        </w:rPr>
      </w:pPr>
      <w:r w:rsidRPr="00C17C1B">
        <w:rPr>
          <w:rFonts w:cs="Calibri"/>
          <w:lang w:eastAsia="fr-FR" w:bidi="fr-FR"/>
        </w:rPr>
        <w:t xml:space="preserve">Tous ces dispositifs seront </w:t>
      </w:r>
      <w:r w:rsidR="00312AE5">
        <w:rPr>
          <w:rFonts w:cs="Calibri"/>
          <w:lang w:eastAsia="fr-FR" w:bidi="fr-FR"/>
        </w:rPr>
        <w:t xml:space="preserve">proposés prioritairement </w:t>
      </w:r>
      <w:r w:rsidRPr="00C17C1B">
        <w:rPr>
          <w:rFonts w:cs="Calibri"/>
          <w:lang w:eastAsia="fr-FR" w:bidi="fr-FR"/>
        </w:rPr>
        <w:t>aux agents concernés par la mise en œuvre de l’OTE</w:t>
      </w:r>
      <w:r>
        <w:rPr>
          <w:rFonts w:cs="Calibri"/>
          <w:sz w:val="26"/>
          <w:lang w:eastAsia="fr-FR" w:bidi="fr-FR"/>
        </w:rPr>
        <w:t>.</w:t>
      </w:r>
    </w:p>
    <w:p w14:paraId="4BCDB06A" w14:textId="77777777" w:rsidR="00A75C6F" w:rsidRPr="00254D7E" w:rsidRDefault="00A75C6F" w:rsidP="00AE08E1">
      <w:pPr>
        <w:widowControl w:val="0"/>
        <w:autoSpaceDE w:val="0"/>
        <w:autoSpaceDN w:val="0"/>
        <w:spacing w:before="2" w:after="0" w:line="240" w:lineRule="auto"/>
        <w:rPr>
          <w:rFonts w:cs="Calibri"/>
          <w:sz w:val="26"/>
          <w:lang w:eastAsia="fr-FR" w:bidi="fr-FR"/>
        </w:rPr>
      </w:pPr>
    </w:p>
    <w:p w14:paraId="650376C0" w14:textId="77777777" w:rsidR="00AE08E1" w:rsidRPr="00254D7E" w:rsidRDefault="00AE08E1" w:rsidP="00AE08E1">
      <w:pPr>
        <w:widowControl w:val="0"/>
        <w:autoSpaceDE w:val="0"/>
        <w:autoSpaceDN w:val="0"/>
        <w:spacing w:before="2" w:after="0" w:line="240" w:lineRule="auto"/>
        <w:rPr>
          <w:rFonts w:cs="Calibri"/>
          <w:b/>
          <w:lang w:eastAsia="fr-FR" w:bidi="fr-FR"/>
        </w:rPr>
      </w:pPr>
      <w:r w:rsidRPr="00254D7E">
        <w:rPr>
          <w:rFonts w:cs="Calibri"/>
          <w:b/>
          <w:lang w:eastAsia="fr-FR" w:bidi="fr-FR"/>
        </w:rPr>
        <w:t xml:space="preserve">L’accompagnement individuel des agents par la formation : </w:t>
      </w:r>
    </w:p>
    <w:p w14:paraId="50EF9C75" w14:textId="77777777" w:rsidR="00AE08E1" w:rsidRPr="00254D7E" w:rsidRDefault="00AE08E1" w:rsidP="00AE08E1">
      <w:pPr>
        <w:widowControl w:val="0"/>
        <w:autoSpaceDE w:val="0"/>
        <w:autoSpaceDN w:val="0"/>
        <w:spacing w:before="2" w:after="0" w:line="240" w:lineRule="auto"/>
        <w:rPr>
          <w:rFonts w:cs="Calibri"/>
          <w:sz w:val="26"/>
          <w:lang w:eastAsia="fr-FR" w:bidi="fr-FR"/>
        </w:rPr>
      </w:pPr>
    </w:p>
    <w:p w14:paraId="13522640" w14:textId="1EEA6B60" w:rsidR="00AE08E1" w:rsidRPr="00254D7E" w:rsidRDefault="00AE08E1" w:rsidP="00AE08E1">
      <w:pPr>
        <w:widowControl w:val="0"/>
        <w:numPr>
          <w:ilvl w:val="0"/>
          <w:numId w:val="15"/>
        </w:numPr>
        <w:autoSpaceDE w:val="0"/>
        <w:autoSpaceDN w:val="0"/>
        <w:spacing w:before="1" w:after="0" w:line="285" w:lineRule="auto"/>
        <w:ind w:right="544"/>
        <w:jc w:val="both"/>
        <w:rPr>
          <w:rFonts w:cs="Calibri"/>
          <w:lang w:eastAsia="fr-FR" w:bidi="fr-FR"/>
        </w:rPr>
      </w:pPr>
      <w:r w:rsidRPr="00254D7E">
        <w:rPr>
          <w:rFonts w:cs="Calibri"/>
          <w:u w:val="single"/>
          <w:lang w:eastAsia="fr-FR" w:bidi="fr-FR"/>
        </w:rPr>
        <w:t>Appui au conseiller mobilité carrière </w:t>
      </w:r>
      <w:r w:rsidR="00C17C1B">
        <w:rPr>
          <w:rFonts w:cs="Calibri"/>
          <w:u w:val="single"/>
          <w:lang w:eastAsia="fr-FR" w:bidi="fr-FR"/>
        </w:rPr>
        <w:t xml:space="preserve">(CMC) </w:t>
      </w:r>
      <w:r w:rsidR="009860F5">
        <w:rPr>
          <w:rFonts w:cs="Calibri"/>
          <w:u w:val="single"/>
          <w:lang w:eastAsia="fr-FR" w:bidi="fr-FR"/>
        </w:rPr>
        <w:t>en</w:t>
      </w:r>
      <w:r>
        <w:rPr>
          <w:rFonts w:cs="Calibri"/>
          <w:u w:val="single"/>
          <w:lang w:eastAsia="fr-FR" w:bidi="fr-FR"/>
        </w:rPr>
        <w:t xml:space="preserve"> lien avec la formation</w:t>
      </w:r>
      <w:r w:rsidRPr="00254D7E">
        <w:rPr>
          <w:rFonts w:cs="Calibri"/>
          <w:lang w:eastAsia="fr-FR" w:bidi="fr-FR"/>
        </w:rPr>
        <w:t xml:space="preserve"> : </w:t>
      </w:r>
    </w:p>
    <w:p w14:paraId="51920E63" w14:textId="77777777" w:rsidR="00AE08E1" w:rsidRPr="00254D7E" w:rsidRDefault="00AE08E1" w:rsidP="00AE08E1">
      <w:pPr>
        <w:widowControl w:val="0"/>
        <w:autoSpaceDE w:val="0"/>
        <w:autoSpaceDN w:val="0"/>
        <w:spacing w:before="1" w:after="0" w:line="285" w:lineRule="auto"/>
        <w:ind w:left="720" w:right="544"/>
        <w:jc w:val="both"/>
        <w:rPr>
          <w:rFonts w:cs="Calibri"/>
          <w:lang w:eastAsia="fr-FR" w:bidi="fr-FR"/>
        </w:rPr>
      </w:pPr>
    </w:p>
    <w:p w14:paraId="6B3EBB16" w14:textId="77777777" w:rsidR="00AE08E1" w:rsidRPr="00254D7E" w:rsidRDefault="00AE08E1" w:rsidP="00AE08E1">
      <w:pPr>
        <w:widowControl w:val="0"/>
        <w:autoSpaceDE w:val="0"/>
        <w:autoSpaceDN w:val="0"/>
        <w:spacing w:before="1" w:after="0" w:line="285" w:lineRule="auto"/>
        <w:ind w:right="544"/>
        <w:jc w:val="both"/>
        <w:rPr>
          <w:rFonts w:cs="Calibri"/>
          <w:lang w:eastAsia="fr-FR" w:bidi="fr-FR"/>
        </w:rPr>
      </w:pPr>
      <w:r w:rsidRPr="00254D7E">
        <w:rPr>
          <w:rFonts w:cs="Calibri"/>
          <w:lang w:eastAsia="fr-FR" w:bidi="fr-FR"/>
        </w:rPr>
        <w:t xml:space="preserve">Construire un projet de formation ne peut cependant s’envisager sans une analyse précise du besoin de l’agent. L’entretien avec le CMC, interlocuteur de premier niveau pour la définition de l’accompagnement (cf. supra), constitue un préalable incontournable pour analyser le projet professionnel de l’agent et définir, conjointement avec lui, </w:t>
      </w:r>
      <w:r>
        <w:rPr>
          <w:rFonts w:cs="Calibri"/>
          <w:lang w:eastAsia="fr-FR" w:bidi="fr-FR"/>
        </w:rPr>
        <w:t>le parcours de formation adapté.</w:t>
      </w:r>
    </w:p>
    <w:p w14:paraId="609C3400" w14:textId="77777777" w:rsidR="00AE08E1" w:rsidRPr="00254D7E" w:rsidRDefault="00AE08E1" w:rsidP="00AE08E1">
      <w:pPr>
        <w:tabs>
          <w:tab w:val="left" w:pos="2145"/>
        </w:tabs>
        <w:rPr>
          <w:rFonts w:cs="Calibri"/>
          <w:lang w:eastAsia="fr-FR" w:bidi="fr-FR"/>
        </w:rPr>
      </w:pPr>
      <w:r w:rsidRPr="00254D7E">
        <w:rPr>
          <w:lang w:eastAsia="fr-FR" w:bidi="fr-FR"/>
        </w:rPr>
        <w:t>L</w:t>
      </w:r>
      <w:r w:rsidRPr="00254D7E">
        <w:t xml:space="preserve">es CMC, en lien avec le service RH, doivent donc disposer d’une vision complète de l’offre disponible au niveau ministériel comme interministériel, afin de pouvoir conseiller et accompagner les agents. </w:t>
      </w:r>
      <w:r w:rsidRPr="00254D7E">
        <w:rPr>
          <w:rFonts w:cs="Calibri"/>
          <w:lang w:eastAsia="fr-FR" w:bidi="fr-FR"/>
        </w:rPr>
        <w:t xml:space="preserve">Les CMC doivent à cette fin pouvoir s’appuyer sur le responsable formation et les conseillers formation des PFRH. </w:t>
      </w:r>
    </w:p>
    <w:p w14:paraId="6383CB53" w14:textId="77777777" w:rsidR="00AE08E1" w:rsidRPr="00254D7E" w:rsidRDefault="00AE08E1" w:rsidP="00AE08E1">
      <w:pPr>
        <w:widowControl w:val="0"/>
        <w:autoSpaceDE w:val="0"/>
        <w:autoSpaceDN w:val="0"/>
        <w:spacing w:after="0" w:line="285" w:lineRule="auto"/>
        <w:ind w:right="587"/>
        <w:jc w:val="both"/>
        <w:rPr>
          <w:rFonts w:cs="Calibri"/>
          <w:lang w:eastAsia="fr-FR" w:bidi="fr-FR"/>
        </w:rPr>
      </w:pPr>
      <w:r w:rsidRPr="00254D7E">
        <w:rPr>
          <w:rFonts w:cs="Calibri"/>
          <w:lang w:eastAsia="fr-FR" w:bidi="fr-FR"/>
        </w:rPr>
        <w:t>Les besoins exprimés dans le cadre de ces entretiens peuvent être formalisé</w:t>
      </w:r>
      <w:r>
        <w:rPr>
          <w:rFonts w:cs="Calibri"/>
          <w:lang w:eastAsia="fr-FR" w:bidi="fr-FR"/>
        </w:rPr>
        <w:t>s sous forme de fiches navettes</w:t>
      </w:r>
      <w:r w:rsidRPr="00254D7E">
        <w:rPr>
          <w:rFonts w:cs="Calibri"/>
          <w:lang w:eastAsia="fr-FR" w:bidi="fr-FR"/>
        </w:rPr>
        <w:t>.</w:t>
      </w:r>
    </w:p>
    <w:p w14:paraId="521C1B7F" w14:textId="77777777" w:rsidR="00AE08E1" w:rsidRPr="00254D7E" w:rsidRDefault="00AE08E1" w:rsidP="00AE08E1">
      <w:pPr>
        <w:widowControl w:val="0"/>
        <w:autoSpaceDE w:val="0"/>
        <w:autoSpaceDN w:val="0"/>
        <w:spacing w:after="0" w:line="285" w:lineRule="auto"/>
        <w:ind w:right="587"/>
        <w:jc w:val="both"/>
        <w:rPr>
          <w:rFonts w:cs="Calibri"/>
          <w:lang w:eastAsia="fr-FR" w:bidi="fr-FR"/>
        </w:rPr>
      </w:pPr>
    </w:p>
    <w:p w14:paraId="1B57CA01" w14:textId="3C62A025" w:rsidR="00AE08E1" w:rsidRPr="00254D7E" w:rsidRDefault="00AE08E1" w:rsidP="00AE08E1">
      <w:pPr>
        <w:widowControl w:val="0"/>
        <w:numPr>
          <w:ilvl w:val="0"/>
          <w:numId w:val="15"/>
        </w:numPr>
        <w:autoSpaceDE w:val="0"/>
        <w:autoSpaceDN w:val="0"/>
        <w:spacing w:before="4" w:after="0" w:line="240" w:lineRule="auto"/>
        <w:rPr>
          <w:rFonts w:cs="Calibri"/>
          <w:b/>
          <w:sz w:val="30"/>
          <w:lang w:eastAsia="fr-FR" w:bidi="fr-FR"/>
        </w:rPr>
      </w:pPr>
      <w:r w:rsidRPr="00254D7E">
        <w:rPr>
          <w:rFonts w:cs="Calibri"/>
          <w:u w:val="single"/>
          <w:lang w:eastAsia="fr-FR" w:bidi="fr-FR"/>
        </w:rPr>
        <w:t>Autres dispositifs mobilis</w:t>
      </w:r>
      <w:r w:rsidR="00A75C6F">
        <w:rPr>
          <w:rFonts w:cs="Calibri"/>
          <w:u w:val="single"/>
          <w:lang w:eastAsia="fr-FR" w:bidi="fr-FR"/>
        </w:rPr>
        <w:t>ables</w:t>
      </w:r>
      <w:r w:rsidRPr="00254D7E">
        <w:rPr>
          <w:rFonts w:cs="Calibri"/>
          <w:u w:val="single"/>
          <w:lang w:eastAsia="fr-FR" w:bidi="fr-FR"/>
        </w:rPr>
        <w:t xml:space="preserve"> en vue</w:t>
      </w:r>
      <w:r w:rsidR="00C17C1B">
        <w:rPr>
          <w:rFonts w:cs="Calibri"/>
          <w:u w:val="single"/>
          <w:lang w:eastAsia="fr-FR" w:bidi="fr-FR"/>
        </w:rPr>
        <w:t xml:space="preserve"> d’un accompagnement individuel </w:t>
      </w:r>
      <w:r w:rsidRPr="00254D7E">
        <w:rPr>
          <w:rFonts w:cs="Calibri"/>
          <w:u w:val="single"/>
          <w:lang w:eastAsia="fr-FR" w:bidi="fr-FR"/>
        </w:rPr>
        <w:t>des agents</w:t>
      </w:r>
      <w:r w:rsidRPr="00254D7E">
        <w:rPr>
          <w:rFonts w:cs="Calibri"/>
          <w:lang w:eastAsia="fr-FR" w:bidi="fr-FR"/>
        </w:rPr>
        <w:t> :</w:t>
      </w:r>
    </w:p>
    <w:p w14:paraId="11ED4D4D" w14:textId="2EA66EBA" w:rsidR="00AE08E1" w:rsidRPr="00254D7E" w:rsidRDefault="00AE08E1" w:rsidP="00AE08E1">
      <w:pPr>
        <w:widowControl w:val="0"/>
        <w:autoSpaceDE w:val="0"/>
        <w:autoSpaceDN w:val="0"/>
        <w:spacing w:before="4" w:after="0" w:line="240" w:lineRule="auto"/>
        <w:ind w:left="720"/>
        <w:rPr>
          <w:rFonts w:cs="Calibri"/>
          <w:b/>
          <w:sz w:val="30"/>
          <w:lang w:eastAsia="fr-FR" w:bidi="fr-FR"/>
        </w:rPr>
      </w:pPr>
    </w:p>
    <w:p w14:paraId="57BB3AA5" w14:textId="77777777" w:rsidR="00AE08E1" w:rsidRPr="00254D7E" w:rsidRDefault="00AE08E1" w:rsidP="00AE08E1">
      <w:pPr>
        <w:widowControl w:val="0"/>
        <w:autoSpaceDE w:val="0"/>
        <w:autoSpaceDN w:val="0"/>
        <w:spacing w:after="0" w:line="285" w:lineRule="auto"/>
        <w:ind w:right="587"/>
        <w:jc w:val="both"/>
        <w:rPr>
          <w:rFonts w:cs="Calibri"/>
          <w:lang w:eastAsia="fr-FR" w:bidi="fr-FR"/>
        </w:rPr>
      </w:pPr>
      <w:r w:rsidRPr="00254D7E">
        <w:rPr>
          <w:rFonts w:cs="Calibri"/>
          <w:lang w:eastAsia="fr-FR" w:bidi="fr-FR"/>
        </w:rPr>
        <w:t>La formation professionnelle tout au long de la vie au sein de la fonction publique de l’Etat s’appuie sur différents outils qui peuvent s’adapter à une variété de situations, lesquels s’ajoute à aux offres de formation ministérielle et interministérielle précédemment exposées. Il appartient au CMC, en lien avec le service RH, de déterminer les dispositifs adéquats pouvant être mobilisés, en fonction du besoin exprimé par l’agent et de sa situation particulière :</w:t>
      </w:r>
    </w:p>
    <w:p w14:paraId="44C5A435" w14:textId="16E6D951" w:rsidR="00AE08E1" w:rsidRPr="00254D7E" w:rsidRDefault="00AE08E1" w:rsidP="00AE08E1">
      <w:pPr>
        <w:widowControl w:val="0"/>
        <w:numPr>
          <w:ilvl w:val="0"/>
          <w:numId w:val="16"/>
        </w:numPr>
        <w:autoSpaceDE w:val="0"/>
        <w:autoSpaceDN w:val="0"/>
        <w:spacing w:before="120" w:after="0" w:line="286" w:lineRule="auto"/>
        <w:ind w:right="402"/>
        <w:jc w:val="both"/>
        <w:rPr>
          <w:rFonts w:cs="Calibri"/>
          <w:lang w:eastAsia="fr-FR" w:bidi="fr-FR"/>
        </w:rPr>
      </w:pPr>
      <w:r w:rsidRPr="00254D7E">
        <w:rPr>
          <w:rFonts w:cs="Calibri"/>
          <w:lang w:eastAsia="fr-FR" w:bidi="fr-FR"/>
        </w:rPr>
        <w:t xml:space="preserve">Le </w:t>
      </w:r>
      <w:r w:rsidRPr="00254D7E">
        <w:rPr>
          <w:rFonts w:cs="Calibri"/>
          <w:b/>
          <w:lang w:eastAsia="fr-FR" w:bidi="fr-FR"/>
        </w:rPr>
        <w:t>bilan de compétence</w:t>
      </w:r>
      <w:r w:rsidR="00C17C1B">
        <w:rPr>
          <w:rFonts w:cs="Calibri"/>
          <w:b/>
          <w:lang w:eastAsia="fr-FR" w:bidi="fr-FR"/>
        </w:rPr>
        <w:t>s</w:t>
      </w:r>
      <w:r w:rsidRPr="00254D7E">
        <w:rPr>
          <w:rFonts w:cs="Calibri"/>
          <w:lang w:eastAsia="fr-FR" w:bidi="fr-FR"/>
        </w:rPr>
        <w:t xml:space="preserve"> permet d’analyser ses compétences professionnelles et personnelles, ses aptitudes et ses motivations en appui d’un projet d’évolution professionnelle et, le cas échéant, de formation.</w:t>
      </w:r>
    </w:p>
    <w:p w14:paraId="6D395E0B" w14:textId="77777777" w:rsidR="00AE08E1" w:rsidRPr="00254D7E" w:rsidRDefault="00AE08E1" w:rsidP="00AE08E1">
      <w:pPr>
        <w:widowControl w:val="0"/>
        <w:numPr>
          <w:ilvl w:val="0"/>
          <w:numId w:val="16"/>
        </w:numPr>
        <w:autoSpaceDE w:val="0"/>
        <w:autoSpaceDN w:val="0"/>
        <w:spacing w:before="120" w:after="0" w:line="286" w:lineRule="auto"/>
        <w:ind w:left="714" w:right="402" w:hanging="357"/>
        <w:jc w:val="both"/>
        <w:rPr>
          <w:rFonts w:cs="Calibri"/>
          <w:lang w:eastAsia="fr-FR" w:bidi="fr-FR"/>
        </w:rPr>
      </w:pPr>
      <w:r w:rsidRPr="00254D7E">
        <w:rPr>
          <w:rFonts w:cs="Calibri"/>
          <w:lang w:eastAsia="fr-FR" w:bidi="fr-FR"/>
        </w:rPr>
        <w:t xml:space="preserve">La </w:t>
      </w:r>
      <w:r w:rsidRPr="00254D7E">
        <w:rPr>
          <w:rFonts w:cs="Calibri"/>
          <w:b/>
          <w:lang w:eastAsia="fr-FR" w:bidi="fr-FR"/>
        </w:rPr>
        <w:t>valorisation des acquis de l’expérience professionnelle (VAE)</w:t>
      </w:r>
      <w:r w:rsidRPr="00254D7E">
        <w:rPr>
          <w:rFonts w:cs="Calibri"/>
          <w:lang w:eastAsia="fr-FR" w:bidi="fr-FR"/>
        </w:rPr>
        <w:t xml:space="preserve"> permet à l’agent de se voir reconnaître toute ou partie d’une qualification à travers un diplôme, un titre ou un certificat de qualification professionnelle.</w:t>
      </w:r>
    </w:p>
    <w:p w14:paraId="4CD9AF33" w14:textId="77777777" w:rsidR="00AE08E1" w:rsidRPr="00254D7E" w:rsidRDefault="00AE08E1" w:rsidP="00AE08E1">
      <w:pPr>
        <w:widowControl w:val="0"/>
        <w:numPr>
          <w:ilvl w:val="0"/>
          <w:numId w:val="16"/>
        </w:numPr>
        <w:tabs>
          <w:tab w:val="left" w:pos="0"/>
        </w:tabs>
        <w:autoSpaceDE w:val="0"/>
        <w:autoSpaceDN w:val="0"/>
        <w:spacing w:before="120" w:after="0" w:line="286" w:lineRule="auto"/>
        <w:ind w:left="714" w:right="400" w:hanging="357"/>
        <w:jc w:val="both"/>
      </w:pPr>
      <w:r w:rsidRPr="00254D7E">
        <w:rPr>
          <w:b/>
        </w:rPr>
        <w:t>La période de professionnalisation</w:t>
      </w:r>
      <w:r w:rsidRPr="00254D7E">
        <w:t xml:space="preserve"> permet de réaliser, au sein d'une administration dans un cadre d’alternance, un projet professionnel qui vise à accéder à un emploi exigeant des compétences nouvelles ou correspondant à des activités professionnelles différentes. </w:t>
      </w:r>
    </w:p>
    <w:p w14:paraId="5623243F" w14:textId="77777777" w:rsidR="00AE08E1" w:rsidRPr="00254D7E" w:rsidRDefault="00AE08E1" w:rsidP="00AE08E1">
      <w:pPr>
        <w:widowControl w:val="0"/>
        <w:numPr>
          <w:ilvl w:val="0"/>
          <w:numId w:val="16"/>
        </w:numPr>
        <w:tabs>
          <w:tab w:val="left" w:pos="0"/>
        </w:tabs>
        <w:autoSpaceDE w:val="0"/>
        <w:autoSpaceDN w:val="0"/>
        <w:spacing w:before="120" w:after="0" w:line="286" w:lineRule="auto"/>
        <w:ind w:left="714" w:right="403" w:hanging="357"/>
        <w:jc w:val="both"/>
        <w:rPr>
          <w:sz w:val="26"/>
        </w:rPr>
      </w:pPr>
      <w:r w:rsidRPr="00254D7E">
        <w:rPr>
          <w:b/>
        </w:rPr>
        <w:t>Le congé de formation professionnelle (CFP)</w:t>
      </w:r>
      <w:r w:rsidRPr="00254D7E">
        <w:t xml:space="preserve"> permet aux agents de parfaire leur formation personnelle pour suivre des actions qui ne leur sont pas proposés par l'administration, ou des actions organisées par l'administration en vue de la préparation aux concours administratifs. </w:t>
      </w:r>
    </w:p>
    <w:p w14:paraId="1D7EB5B4" w14:textId="03FAE7F7" w:rsidR="009860F5" w:rsidRPr="00226322" w:rsidRDefault="00AE08E1" w:rsidP="009860F5">
      <w:pPr>
        <w:widowControl w:val="0"/>
        <w:numPr>
          <w:ilvl w:val="0"/>
          <w:numId w:val="16"/>
        </w:numPr>
        <w:tabs>
          <w:tab w:val="left" w:pos="0"/>
        </w:tabs>
        <w:autoSpaceDE w:val="0"/>
        <w:autoSpaceDN w:val="0"/>
        <w:spacing w:before="3" w:after="0" w:line="240" w:lineRule="auto"/>
        <w:ind w:left="714" w:right="400" w:hanging="357"/>
        <w:jc w:val="both"/>
        <w:rPr>
          <w:rFonts w:cs="Calibri"/>
          <w:sz w:val="26"/>
          <w:lang w:eastAsia="fr-FR" w:bidi="fr-FR"/>
        </w:rPr>
      </w:pPr>
      <w:r w:rsidRPr="00254D7E">
        <w:rPr>
          <w:rFonts w:cs="Calibri"/>
          <w:b/>
          <w:lang w:eastAsia="fr-FR" w:bidi="fr-FR"/>
        </w:rPr>
        <w:t>Le compte personnel de formation (CPF)</w:t>
      </w:r>
      <w:r w:rsidRPr="00254D7E">
        <w:rPr>
          <w:rFonts w:cs="Calibri"/>
          <w:i/>
          <w:lang w:eastAsia="fr-FR" w:bidi="fr-FR"/>
        </w:rPr>
        <w:t xml:space="preserve"> </w:t>
      </w:r>
      <w:r w:rsidRPr="00254D7E">
        <w:rPr>
          <w:rFonts w:cs="Calibri"/>
          <w:lang w:eastAsia="fr-FR" w:bidi="fr-FR"/>
        </w:rPr>
        <w:t xml:space="preserve">est un droit individuel qui n’a en principe pas vocation à être mobilisé dans le cadre et en conséquence directe d’une action de restructuration. Il doit donc résulter </w:t>
      </w:r>
      <w:r>
        <w:rPr>
          <w:rFonts w:cs="Calibri"/>
          <w:lang w:eastAsia="fr-FR" w:bidi="fr-FR"/>
        </w:rPr>
        <w:t>de l’initiative même de l’agent.</w:t>
      </w:r>
    </w:p>
    <w:p w14:paraId="4BA19EE9" w14:textId="77777777" w:rsidR="009860F5" w:rsidRPr="00226322" w:rsidRDefault="009860F5" w:rsidP="00C17C1B">
      <w:pPr>
        <w:widowControl w:val="0"/>
        <w:tabs>
          <w:tab w:val="left" w:pos="0"/>
        </w:tabs>
        <w:autoSpaceDE w:val="0"/>
        <w:autoSpaceDN w:val="0"/>
        <w:spacing w:before="3" w:after="0" w:line="240" w:lineRule="auto"/>
        <w:ind w:left="714" w:right="400"/>
        <w:jc w:val="both"/>
        <w:rPr>
          <w:rFonts w:cs="Calibri"/>
          <w:sz w:val="26"/>
          <w:lang w:eastAsia="fr-FR" w:bidi="fr-FR"/>
        </w:rPr>
      </w:pPr>
    </w:p>
    <w:p w14:paraId="33A1D220" w14:textId="5A47C6C7" w:rsidR="00AE08E1" w:rsidRPr="00254D7E" w:rsidRDefault="00AE08E1" w:rsidP="00AE08E1">
      <w:pPr>
        <w:widowControl w:val="0"/>
        <w:autoSpaceDE w:val="0"/>
        <w:autoSpaceDN w:val="0"/>
        <w:spacing w:before="1" w:after="0" w:line="285" w:lineRule="auto"/>
        <w:ind w:right="400"/>
        <w:jc w:val="both"/>
        <w:rPr>
          <w:rFonts w:cs="Calibri"/>
          <w:lang w:eastAsia="fr-FR" w:bidi="fr-FR"/>
        </w:rPr>
      </w:pPr>
      <w:r w:rsidRPr="00254D7E">
        <w:rPr>
          <w:rFonts w:cs="Calibri"/>
          <w:lang w:eastAsia="fr-FR" w:bidi="fr-FR"/>
        </w:rPr>
        <w:t xml:space="preserve">Les agents concernés par la réforme </w:t>
      </w:r>
      <w:r w:rsidR="009F1DD3">
        <w:rPr>
          <w:rFonts w:cs="Calibri"/>
          <w:lang w:eastAsia="fr-FR" w:bidi="fr-FR"/>
        </w:rPr>
        <w:t xml:space="preserve">seront </w:t>
      </w:r>
      <w:r w:rsidRPr="00254D7E">
        <w:rPr>
          <w:rFonts w:cs="Calibri"/>
          <w:lang w:eastAsia="fr-FR" w:bidi="fr-FR"/>
        </w:rPr>
        <w:t xml:space="preserve">prioritaires pour le traitement de leurs demandes de formation. Dans tous les cas, et quel que soit le dispositif mobilisé, les conseillers chargés d’assurer l’accompagnement dans le cadre de la réforme doivent être informés du déroulement des actions de formation. </w:t>
      </w:r>
    </w:p>
    <w:p w14:paraId="6BC33B97" w14:textId="77777777" w:rsidR="0039484F" w:rsidRPr="0039484F" w:rsidRDefault="0039484F" w:rsidP="0039484F"/>
    <w:p w14:paraId="3E62CAEF" w14:textId="670B8E8E" w:rsidR="005B1676" w:rsidRDefault="005B1676" w:rsidP="000C5CF7">
      <w:pPr>
        <w:pStyle w:val="Titre1"/>
      </w:pPr>
      <w:bookmarkStart w:id="113" w:name="_Toc13061763"/>
      <w:bookmarkStart w:id="114" w:name="_Toc13062118"/>
      <w:r>
        <w:t>4</w:t>
      </w:r>
      <w:r w:rsidRPr="00127B42">
        <w:rPr>
          <w:vertAlign w:val="superscript"/>
        </w:rPr>
        <w:t>ème</w:t>
      </w:r>
      <w:r w:rsidRPr="00127B42">
        <w:t xml:space="preserve"> partie : </w:t>
      </w:r>
      <w:r>
        <w:t>L</w:t>
      </w:r>
      <w:r w:rsidR="00CE0F9C">
        <w:t>’accompagnement des nouveaux collectifs</w:t>
      </w:r>
      <w:bookmarkEnd w:id="113"/>
      <w:bookmarkEnd w:id="114"/>
      <w:r w:rsidR="00384EB9">
        <w:t xml:space="preserve"> </w:t>
      </w:r>
    </w:p>
    <w:p w14:paraId="7C255D93" w14:textId="77777777" w:rsidR="005B1676" w:rsidRDefault="005B1676" w:rsidP="006736B1">
      <w:pPr>
        <w:pStyle w:val="Titre3"/>
        <w:spacing w:before="1"/>
        <w:ind w:left="1068"/>
        <w:jc w:val="both"/>
        <w:rPr>
          <w:i/>
        </w:rPr>
      </w:pPr>
    </w:p>
    <w:p w14:paraId="76A27EC1" w14:textId="77C9DC69" w:rsidR="005E26C9" w:rsidRPr="00E6557E" w:rsidRDefault="005E26C9" w:rsidP="00E6557E">
      <w:pPr>
        <w:pStyle w:val="Corpsdetexte"/>
        <w:spacing w:line="256" w:lineRule="auto"/>
        <w:ind w:right="703"/>
        <w:jc w:val="both"/>
        <w:rPr>
          <w:rFonts w:asciiTheme="minorHAnsi" w:hAnsiTheme="minorHAnsi" w:cstheme="minorHAnsi"/>
          <w:color w:val="3E3E3E"/>
        </w:rPr>
      </w:pPr>
      <w:r w:rsidRPr="00E6557E">
        <w:rPr>
          <w:rFonts w:asciiTheme="minorHAnsi" w:hAnsiTheme="minorHAnsi" w:cstheme="minorHAnsi"/>
          <w:color w:val="3E3E3E"/>
        </w:rPr>
        <w:t xml:space="preserve">Toute création d’une nouvelle organisation nécessite un accompagnement collectif qui peut être complété par </w:t>
      </w:r>
      <w:r w:rsidR="009F1DD3">
        <w:rPr>
          <w:rFonts w:asciiTheme="minorHAnsi" w:hAnsiTheme="minorHAnsi" w:cstheme="minorHAnsi"/>
          <w:color w:val="3E3E3E"/>
        </w:rPr>
        <w:t xml:space="preserve">un </w:t>
      </w:r>
      <w:r w:rsidRPr="00E6557E">
        <w:rPr>
          <w:rFonts w:asciiTheme="minorHAnsi" w:hAnsiTheme="minorHAnsi" w:cstheme="minorHAnsi"/>
          <w:color w:val="3E3E3E"/>
        </w:rPr>
        <w:t xml:space="preserve">accompagnement individuel. </w:t>
      </w:r>
      <w:r w:rsidR="009F1DD3">
        <w:rPr>
          <w:rFonts w:asciiTheme="minorHAnsi" w:hAnsiTheme="minorHAnsi" w:cstheme="minorHAnsi"/>
          <w:color w:val="3E3E3E"/>
        </w:rPr>
        <w:t xml:space="preserve">Cet accompagnement doit </w:t>
      </w:r>
      <w:r w:rsidR="00C17C1B">
        <w:rPr>
          <w:rFonts w:asciiTheme="minorHAnsi" w:hAnsiTheme="minorHAnsi" w:cstheme="minorHAnsi"/>
          <w:color w:val="3E3E3E"/>
        </w:rPr>
        <w:t>être abordé</w:t>
      </w:r>
      <w:r w:rsidRPr="00E6557E">
        <w:rPr>
          <w:rFonts w:asciiTheme="minorHAnsi" w:hAnsiTheme="minorHAnsi" w:cstheme="minorHAnsi"/>
          <w:color w:val="3E3E3E"/>
        </w:rPr>
        <w:t xml:space="preserve"> de manière inclusive dans le respect de chacun. Pour ce faire, l’accompagnement par un tiers formé au coaching est indispensable. Ce dernier appuiera la démarche d’intelligence collective pour que l’ensemble des agents trouve </w:t>
      </w:r>
      <w:r w:rsidR="009F1DD3">
        <w:rPr>
          <w:rFonts w:asciiTheme="minorHAnsi" w:hAnsiTheme="minorHAnsi" w:cstheme="minorHAnsi"/>
          <w:color w:val="3E3E3E"/>
        </w:rPr>
        <w:t xml:space="preserve">sa </w:t>
      </w:r>
      <w:r w:rsidRPr="00E6557E">
        <w:rPr>
          <w:rFonts w:asciiTheme="minorHAnsi" w:hAnsiTheme="minorHAnsi" w:cstheme="minorHAnsi"/>
          <w:color w:val="3E3E3E"/>
        </w:rPr>
        <w:t xml:space="preserve">place dans la nouvelle organisation et « fassent équipe ». </w:t>
      </w:r>
    </w:p>
    <w:p w14:paraId="52E5B7EF" w14:textId="6EA49763" w:rsidR="005E26C9" w:rsidRPr="00E6557E" w:rsidRDefault="009F1DD3" w:rsidP="00E6557E">
      <w:pPr>
        <w:pStyle w:val="Corpsdetexte"/>
        <w:spacing w:line="256" w:lineRule="auto"/>
        <w:ind w:right="703"/>
        <w:jc w:val="both"/>
        <w:rPr>
          <w:rFonts w:asciiTheme="minorHAnsi" w:hAnsiTheme="minorHAnsi" w:cstheme="minorHAnsi"/>
          <w:color w:val="3E3E3E"/>
        </w:rPr>
      </w:pPr>
      <w:r>
        <w:rPr>
          <w:rFonts w:asciiTheme="minorHAnsi" w:hAnsiTheme="minorHAnsi" w:cstheme="minorHAnsi"/>
          <w:color w:val="3E3E3E"/>
        </w:rPr>
        <w:t xml:space="preserve">Pour ce faire, </w:t>
      </w:r>
      <w:r w:rsidR="00EB0A07">
        <w:rPr>
          <w:rFonts w:asciiTheme="minorHAnsi" w:hAnsiTheme="minorHAnsi" w:cstheme="minorHAnsi"/>
          <w:color w:val="3E3E3E"/>
        </w:rPr>
        <w:t>l</w:t>
      </w:r>
      <w:r w:rsidR="005E26C9" w:rsidRPr="00E6557E">
        <w:rPr>
          <w:rFonts w:asciiTheme="minorHAnsi" w:hAnsiTheme="minorHAnsi" w:cstheme="minorHAnsi"/>
          <w:color w:val="3E3E3E"/>
        </w:rPr>
        <w:t xml:space="preserve">e Pôle d’accompagnement du développement managérial, des équipes et de la transformation des organisations de la DRH des ministères sociaux met à la disposition des DR, en complément de l’offre des PFRH, une offre de prestations d’accompagnement qui inclue </w:t>
      </w:r>
      <w:r w:rsidR="005E26C9" w:rsidRPr="00C17C1B">
        <w:rPr>
          <w:rFonts w:asciiTheme="minorHAnsi" w:hAnsiTheme="minorHAnsi" w:cstheme="minorHAnsi"/>
          <w:b/>
          <w:color w:val="3E3E3E"/>
        </w:rPr>
        <w:t>le coaching individuel et collectif</w:t>
      </w:r>
      <w:r w:rsidR="005E26C9" w:rsidRPr="00E6557E">
        <w:rPr>
          <w:rFonts w:asciiTheme="minorHAnsi" w:hAnsiTheme="minorHAnsi" w:cstheme="minorHAnsi"/>
          <w:color w:val="3E3E3E"/>
        </w:rPr>
        <w:t xml:space="preserve">, l’appui à la mise en place </w:t>
      </w:r>
      <w:r w:rsidR="00446B6B" w:rsidRPr="00E6557E">
        <w:rPr>
          <w:rFonts w:asciiTheme="minorHAnsi" w:hAnsiTheme="minorHAnsi" w:cstheme="minorHAnsi"/>
          <w:color w:val="3E3E3E"/>
        </w:rPr>
        <w:t>d’</w:t>
      </w:r>
      <w:r w:rsidR="00446B6B" w:rsidRPr="00C17C1B">
        <w:rPr>
          <w:rFonts w:asciiTheme="minorHAnsi" w:hAnsiTheme="minorHAnsi" w:cstheme="minorHAnsi"/>
          <w:b/>
          <w:color w:val="3E3E3E"/>
        </w:rPr>
        <w:t>espaces</w:t>
      </w:r>
      <w:r w:rsidR="005E26C9" w:rsidRPr="00C17C1B">
        <w:rPr>
          <w:rFonts w:asciiTheme="minorHAnsi" w:hAnsiTheme="minorHAnsi" w:cstheme="minorHAnsi"/>
          <w:b/>
          <w:color w:val="3E3E3E"/>
        </w:rPr>
        <w:t xml:space="preserve"> de discussion et de propositions</w:t>
      </w:r>
      <w:r w:rsidR="005E26C9" w:rsidRPr="00E6557E">
        <w:rPr>
          <w:rFonts w:asciiTheme="minorHAnsi" w:hAnsiTheme="minorHAnsi" w:cstheme="minorHAnsi"/>
          <w:color w:val="3E3E3E"/>
        </w:rPr>
        <w:t xml:space="preserve">, les </w:t>
      </w:r>
      <w:r w:rsidR="005E26C9" w:rsidRPr="00C17C1B">
        <w:rPr>
          <w:rFonts w:asciiTheme="minorHAnsi" w:hAnsiTheme="minorHAnsi" w:cstheme="minorHAnsi"/>
          <w:b/>
          <w:color w:val="3E3E3E"/>
        </w:rPr>
        <w:t>groupes de codéveloppement</w:t>
      </w:r>
      <w:r w:rsidR="005E26C9" w:rsidRPr="00E6557E">
        <w:rPr>
          <w:rFonts w:asciiTheme="minorHAnsi" w:hAnsiTheme="minorHAnsi" w:cstheme="minorHAnsi"/>
          <w:color w:val="3E3E3E"/>
        </w:rPr>
        <w:t xml:space="preserve"> ou encore des </w:t>
      </w:r>
      <w:r w:rsidR="005E26C9" w:rsidRPr="00C17C1B">
        <w:rPr>
          <w:rFonts w:asciiTheme="minorHAnsi" w:hAnsiTheme="minorHAnsi" w:cstheme="minorHAnsi"/>
          <w:b/>
          <w:color w:val="3E3E3E"/>
        </w:rPr>
        <w:t>ateliers de créativité</w:t>
      </w:r>
      <w:r w:rsidR="005E26C9" w:rsidRPr="00E6557E">
        <w:rPr>
          <w:rFonts w:asciiTheme="minorHAnsi" w:hAnsiTheme="minorHAnsi" w:cstheme="minorHAnsi"/>
          <w:color w:val="3E3E3E"/>
        </w:rPr>
        <w:t xml:space="preserve">. </w:t>
      </w:r>
    </w:p>
    <w:p w14:paraId="51CE358C" w14:textId="77777777" w:rsidR="005E26C9" w:rsidRPr="00E6557E" w:rsidRDefault="005E26C9" w:rsidP="00E6557E">
      <w:pPr>
        <w:pStyle w:val="Corpsdetexte"/>
        <w:spacing w:line="256" w:lineRule="auto"/>
        <w:ind w:right="703"/>
        <w:jc w:val="both"/>
        <w:rPr>
          <w:rFonts w:asciiTheme="minorHAnsi" w:hAnsiTheme="minorHAnsi" w:cstheme="minorHAnsi"/>
          <w:color w:val="3E3E3E"/>
        </w:rPr>
      </w:pPr>
    </w:p>
    <w:p w14:paraId="6EE92103" w14:textId="45BD4ACC" w:rsidR="005E26C9" w:rsidRPr="00E6557E" w:rsidRDefault="005E26C9" w:rsidP="00E6557E">
      <w:pPr>
        <w:pStyle w:val="Corpsdetexte"/>
        <w:spacing w:line="256" w:lineRule="auto"/>
        <w:ind w:right="703"/>
        <w:jc w:val="both"/>
        <w:rPr>
          <w:rFonts w:asciiTheme="minorHAnsi" w:hAnsiTheme="minorHAnsi" w:cstheme="minorHAnsi"/>
          <w:color w:val="3E3E3E"/>
        </w:rPr>
      </w:pPr>
      <w:r w:rsidRPr="00E6557E">
        <w:rPr>
          <w:rFonts w:asciiTheme="minorHAnsi" w:hAnsiTheme="minorHAnsi" w:cstheme="minorHAnsi"/>
          <w:color w:val="3E3E3E"/>
        </w:rPr>
        <w:t xml:space="preserve">L’accompagnement des nouveaux </w:t>
      </w:r>
      <w:r w:rsidR="00C17C1B">
        <w:rPr>
          <w:rFonts w:asciiTheme="minorHAnsi" w:hAnsiTheme="minorHAnsi" w:cstheme="minorHAnsi"/>
          <w:color w:val="3E3E3E"/>
        </w:rPr>
        <w:t xml:space="preserve">collectifs </w:t>
      </w:r>
      <w:r w:rsidR="00446B6B" w:rsidRPr="00E6557E">
        <w:rPr>
          <w:rFonts w:asciiTheme="minorHAnsi" w:hAnsiTheme="minorHAnsi" w:cstheme="minorHAnsi"/>
          <w:color w:val="3E3E3E"/>
        </w:rPr>
        <w:t>par</w:t>
      </w:r>
      <w:r w:rsidRPr="00E6557E">
        <w:rPr>
          <w:rFonts w:asciiTheme="minorHAnsi" w:hAnsiTheme="minorHAnsi" w:cstheme="minorHAnsi"/>
          <w:color w:val="3E3E3E"/>
        </w:rPr>
        <w:t xml:space="preserve"> un coach est particulièrement nécessaire pour aider une équipe dans son processus d’intelligence collective, particulièrement dans un contexte de changement. Il permet le développement d’une </w:t>
      </w:r>
      <w:r w:rsidR="00C17C1B">
        <w:rPr>
          <w:rFonts w:asciiTheme="minorHAnsi" w:hAnsiTheme="minorHAnsi" w:cstheme="minorHAnsi"/>
          <w:color w:val="3E3E3E"/>
        </w:rPr>
        <w:t>vision et d’une culture commune</w:t>
      </w:r>
      <w:r w:rsidRPr="00E6557E">
        <w:rPr>
          <w:rFonts w:asciiTheme="minorHAnsi" w:hAnsiTheme="minorHAnsi" w:cstheme="minorHAnsi"/>
          <w:color w:val="3E3E3E"/>
        </w:rPr>
        <w:t xml:space="preserve"> de l’équipe, l’adoption des modes de fonctionnement collectifs </w:t>
      </w:r>
      <w:r w:rsidR="00C17C1B">
        <w:rPr>
          <w:rFonts w:asciiTheme="minorHAnsi" w:hAnsiTheme="minorHAnsi" w:cstheme="minorHAnsi"/>
          <w:color w:val="3E3E3E"/>
        </w:rPr>
        <w:t>et de pratiques de travail</w:t>
      </w:r>
      <w:r w:rsidRPr="00E6557E">
        <w:rPr>
          <w:rFonts w:asciiTheme="minorHAnsi" w:hAnsiTheme="minorHAnsi" w:cstheme="minorHAnsi"/>
          <w:color w:val="3E3E3E"/>
        </w:rPr>
        <w:t xml:space="preserve"> nouveaux, la conception d’une stratégie ou d’une feuille de route commune notamment. Il participe tant de la qualité de vie au travail </w:t>
      </w:r>
      <w:r w:rsidR="00446B6B" w:rsidRPr="00E6557E">
        <w:rPr>
          <w:rFonts w:asciiTheme="minorHAnsi" w:hAnsiTheme="minorHAnsi" w:cstheme="minorHAnsi"/>
          <w:color w:val="3E3E3E"/>
        </w:rPr>
        <w:t>dès</w:t>
      </w:r>
      <w:r w:rsidRPr="00E6557E">
        <w:rPr>
          <w:rFonts w:asciiTheme="minorHAnsi" w:hAnsiTheme="minorHAnsi" w:cstheme="minorHAnsi"/>
          <w:color w:val="3E3E3E"/>
        </w:rPr>
        <w:t xml:space="preserve"> que de la performance de la nouvelle équipe. En fonction des objectifs visés, les séances sont espacées de 3 à 4 semaines s</w:t>
      </w:r>
      <w:r w:rsidR="00316963">
        <w:rPr>
          <w:rFonts w:asciiTheme="minorHAnsi" w:hAnsiTheme="minorHAnsi" w:cstheme="minorHAnsi"/>
          <w:color w:val="3E3E3E"/>
        </w:rPr>
        <w:t>ur une durée de 6 mois à un an.</w:t>
      </w:r>
      <w:r w:rsidRPr="00E6557E">
        <w:rPr>
          <w:rFonts w:asciiTheme="minorHAnsi" w:hAnsiTheme="minorHAnsi" w:cstheme="minorHAnsi"/>
          <w:color w:val="3E3E3E"/>
        </w:rPr>
        <w:t>»</w:t>
      </w:r>
    </w:p>
    <w:p w14:paraId="00A4522D" w14:textId="77777777" w:rsidR="005E26C9" w:rsidRPr="00E6557E" w:rsidRDefault="005E26C9" w:rsidP="005E26C9"/>
    <w:p w14:paraId="32027CDB" w14:textId="197C97CA" w:rsidR="00B5085F" w:rsidRDefault="005B1676" w:rsidP="000C5CF7">
      <w:pPr>
        <w:pStyle w:val="Titre1"/>
      </w:pPr>
      <w:bookmarkStart w:id="115" w:name="_Toc13061764"/>
      <w:bookmarkStart w:id="116" w:name="_Toc13062119"/>
      <w:r>
        <w:t>5</w:t>
      </w:r>
      <w:r w:rsidR="003A6D47" w:rsidRPr="00127B42">
        <w:rPr>
          <w:vertAlign w:val="superscript"/>
        </w:rPr>
        <w:t>ème</w:t>
      </w:r>
      <w:r w:rsidR="003A6D47" w:rsidRPr="00127B42">
        <w:t xml:space="preserve"> partie</w:t>
      </w:r>
      <w:r w:rsidR="00342E31" w:rsidRPr="00127B42">
        <w:t xml:space="preserve"> : </w:t>
      </w:r>
      <w:r w:rsidR="004C6A08">
        <w:t>Une vigilance renforcée quant à la qualité de vie au travail et à la prévention des RPS</w:t>
      </w:r>
      <w:bookmarkEnd w:id="115"/>
      <w:bookmarkEnd w:id="116"/>
    </w:p>
    <w:p w14:paraId="247CA963" w14:textId="77777777" w:rsidR="00FE324D" w:rsidRPr="00127B42" w:rsidRDefault="00FE324D" w:rsidP="00FE324D">
      <w:pPr>
        <w:pStyle w:val="Corpsdetexte"/>
        <w:spacing w:line="256" w:lineRule="auto"/>
        <w:ind w:left="1238" w:right="703"/>
        <w:jc w:val="both"/>
        <w:rPr>
          <w:rFonts w:asciiTheme="minorHAnsi" w:hAnsiTheme="minorHAnsi" w:cstheme="minorHAnsi"/>
          <w:color w:val="3E3E3E"/>
        </w:rPr>
      </w:pPr>
    </w:p>
    <w:p w14:paraId="5D7B0DE9" w14:textId="40C05F7C" w:rsidR="00000FED" w:rsidRDefault="00F246EE" w:rsidP="00342E31">
      <w:pPr>
        <w:pStyle w:val="Corpsdetexte"/>
        <w:spacing w:line="256" w:lineRule="auto"/>
        <w:ind w:right="703"/>
        <w:jc w:val="both"/>
        <w:rPr>
          <w:rFonts w:asciiTheme="minorHAnsi" w:hAnsiTheme="minorHAnsi" w:cstheme="minorHAnsi"/>
          <w:color w:val="3E3E3E"/>
        </w:rPr>
      </w:pPr>
      <w:r>
        <w:rPr>
          <w:rFonts w:asciiTheme="minorHAnsi" w:hAnsiTheme="minorHAnsi" w:cstheme="minorHAnsi"/>
          <w:color w:val="3E3E3E"/>
        </w:rPr>
        <w:t>L’évolution des organisations requiert</w:t>
      </w:r>
      <w:r w:rsidR="00FE324D" w:rsidRPr="00127B42">
        <w:rPr>
          <w:rFonts w:asciiTheme="minorHAnsi" w:hAnsiTheme="minorHAnsi" w:cstheme="minorHAnsi"/>
          <w:color w:val="3E3E3E"/>
        </w:rPr>
        <w:t xml:space="preserve"> la mise en place </w:t>
      </w:r>
      <w:r w:rsidR="00000FED">
        <w:rPr>
          <w:rFonts w:asciiTheme="minorHAnsi" w:hAnsiTheme="minorHAnsi" w:cstheme="minorHAnsi"/>
          <w:color w:val="3E3E3E"/>
        </w:rPr>
        <w:t>d’un accompag</w:t>
      </w:r>
      <w:r w:rsidR="00CA2C23">
        <w:rPr>
          <w:rFonts w:asciiTheme="minorHAnsi" w:hAnsiTheme="minorHAnsi" w:cstheme="minorHAnsi"/>
          <w:color w:val="3E3E3E"/>
        </w:rPr>
        <w:t xml:space="preserve">nement spécifique pour lequel </w:t>
      </w:r>
      <w:r w:rsidR="00446B6B">
        <w:rPr>
          <w:rFonts w:asciiTheme="minorHAnsi" w:hAnsiTheme="minorHAnsi" w:cstheme="minorHAnsi"/>
          <w:color w:val="3E3E3E"/>
        </w:rPr>
        <w:t>le secrétariat</w:t>
      </w:r>
      <w:r w:rsidR="004864DF">
        <w:rPr>
          <w:rFonts w:asciiTheme="minorHAnsi" w:hAnsiTheme="minorHAnsi" w:cstheme="minorHAnsi"/>
          <w:color w:val="3E3E3E"/>
        </w:rPr>
        <w:t xml:space="preserve"> général</w:t>
      </w:r>
      <w:r w:rsidR="00CA2C23">
        <w:rPr>
          <w:rFonts w:asciiTheme="minorHAnsi" w:hAnsiTheme="minorHAnsi" w:cstheme="minorHAnsi"/>
          <w:color w:val="3E3E3E"/>
        </w:rPr>
        <w:t xml:space="preserve"> </w:t>
      </w:r>
      <w:r w:rsidR="00000FED">
        <w:rPr>
          <w:rFonts w:asciiTheme="minorHAnsi" w:hAnsiTheme="minorHAnsi" w:cstheme="minorHAnsi"/>
          <w:color w:val="3E3E3E"/>
        </w:rPr>
        <w:t>s’engage par le présent protocole d’accord</w:t>
      </w:r>
      <w:r w:rsidR="007F40B9">
        <w:rPr>
          <w:rFonts w:asciiTheme="minorHAnsi" w:hAnsiTheme="minorHAnsi" w:cstheme="minorHAnsi"/>
          <w:color w:val="3E3E3E"/>
        </w:rPr>
        <w:t xml:space="preserve"> à mobilier l’ensemble des acteurs de la prévention</w:t>
      </w:r>
      <w:r w:rsidR="00000FED">
        <w:rPr>
          <w:rFonts w:asciiTheme="minorHAnsi" w:hAnsiTheme="minorHAnsi" w:cstheme="minorHAnsi"/>
          <w:color w:val="3E3E3E"/>
        </w:rPr>
        <w:t>.</w:t>
      </w:r>
    </w:p>
    <w:p w14:paraId="54D18068" w14:textId="77777777" w:rsidR="007F40B9" w:rsidRDefault="007F40B9" w:rsidP="00342E31">
      <w:pPr>
        <w:pStyle w:val="Corpsdetexte"/>
        <w:spacing w:line="256" w:lineRule="auto"/>
        <w:ind w:right="703"/>
        <w:jc w:val="both"/>
        <w:rPr>
          <w:rFonts w:asciiTheme="minorHAnsi" w:hAnsiTheme="minorHAnsi" w:cstheme="minorHAnsi"/>
          <w:color w:val="3E3E3E"/>
        </w:rPr>
      </w:pPr>
    </w:p>
    <w:p w14:paraId="0437EAAE" w14:textId="5A6989F6" w:rsidR="00992E63" w:rsidRDefault="007F40B9" w:rsidP="00342E31">
      <w:pPr>
        <w:pStyle w:val="Corpsdetexte"/>
        <w:spacing w:line="256" w:lineRule="auto"/>
        <w:ind w:right="703"/>
        <w:jc w:val="both"/>
        <w:rPr>
          <w:rFonts w:asciiTheme="minorHAnsi" w:hAnsiTheme="minorHAnsi" w:cstheme="minorHAnsi"/>
          <w:color w:val="3E3E3E"/>
        </w:rPr>
      </w:pPr>
      <w:r>
        <w:rPr>
          <w:rFonts w:asciiTheme="minorHAnsi" w:hAnsiTheme="minorHAnsi" w:cstheme="minorHAnsi"/>
          <w:color w:val="3E3E3E"/>
        </w:rPr>
        <w:t>Cette mobilisation</w:t>
      </w:r>
      <w:r w:rsidR="00FE324D" w:rsidRPr="00127B42">
        <w:rPr>
          <w:rFonts w:asciiTheme="minorHAnsi" w:hAnsiTheme="minorHAnsi" w:cstheme="minorHAnsi"/>
          <w:color w:val="3E3E3E"/>
        </w:rPr>
        <w:t xml:space="preserve"> doit permettre d’analyser les principaux risques, d’identi</w:t>
      </w:r>
      <w:r w:rsidR="00342E31" w:rsidRPr="00127B42">
        <w:rPr>
          <w:rFonts w:asciiTheme="minorHAnsi" w:hAnsiTheme="minorHAnsi" w:cstheme="minorHAnsi"/>
          <w:color w:val="3E3E3E"/>
        </w:rPr>
        <w:t>fier les agents les plus vulné</w:t>
      </w:r>
      <w:r w:rsidR="00FE324D" w:rsidRPr="00127B42">
        <w:rPr>
          <w:rFonts w:asciiTheme="minorHAnsi" w:hAnsiTheme="minorHAnsi" w:cstheme="minorHAnsi"/>
          <w:color w:val="3E3E3E"/>
        </w:rPr>
        <w:t>rables et</w:t>
      </w:r>
      <w:r>
        <w:rPr>
          <w:rFonts w:asciiTheme="minorHAnsi" w:hAnsiTheme="minorHAnsi" w:cstheme="minorHAnsi"/>
          <w:color w:val="3E3E3E"/>
        </w:rPr>
        <w:t xml:space="preserve"> de</w:t>
      </w:r>
      <w:r w:rsidR="00FE324D" w:rsidRPr="00127B42">
        <w:rPr>
          <w:rFonts w:asciiTheme="minorHAnsi" w:hAnsiTheme="minorHAnsi" w:cstheme="minorHAnsi"/>
          <w:color w:val="3E3E3E"/>
        </w:rPr>
        <w:t xml:space="preserve"> proposer des actions d’accompagnement. </w:t>
      </w:r>
    </w:p>
    <w:p w14:paraId="1DDE7876" w14:textId="77777777" w:rsidR="00D71783" w:rsidRDefault="00D71783" w:rsidP="00342E31">
      <w:pPr>
        <w:pStyle w:val="Corpsdetexte"/>
        <w:spacing w:line="256" w:lineRule="auto"/>
        <w:ind w:right="703"/>
        <w:jc w:val="both"/>
        <w:rPr>
          <w:rFonts w:asciiTheme="minorHAnsi" w:hAnsiTheme="minorHAnsi" w:cstheme="minorHAnsi"/>
          <w:color w:val="3E3E3E"/>
        </w:rPr>
      </w:pPr>
    </w:p>
    <w:p w14:paraId="0F1C3710" w14:textId="036A8006" w:rsidR="00946C28" w:rsidRPr="004864DF" w:rsidRDefault="000C4200" w:rsidP="00946C28">
      <w:pPr>
        <w:pStyle w:val="Corpsdetexte"/>
        <w:spacing w:line="285" w:lineRule="auto"/>
        <w:ind w:right="762"/>
        <w:jc w:val="both"/>
        <w:rPr>
          <w:rFonts w:asciiTheme="minorHAnsi" w:hAnsiTheme="minorHAnsi" w:cstheme="minorHAnsi"/>
        </w:rPr>
      </w:pPr>
      <w:r>
        <w:rPr>
          <w:rFonts w:asciiTheme="minorHAnsi" w:hAnsiTheme="minorHAnsi" w:cstheme="minorHAnsi"/>
        </w:rPr>
        <w:t xml:space="preserve">Le secrétariat général </w:t>
      </w:r>
      <w:r w:rsidR="00A632A4">
        <w:rPr>
          <w:rFonts w:asciiTheme="minorHAnsi" w:hAnsiTheme="minorHAnsi" w:cstheme="minorHAnsi"/>
        </w:rPr>
        <w:t xml:space="preserve">des ministères sociaux </w:t>
      </w:r>
      <w:r w:rsidR="00A14A5A">
        <w:rPr>
          <w:rFonts w:asciiTheme="minorHAnsi" w:hAnsiTheme="minorHAnsi" w:cstheme="minorHAnsi"/>
        </w:rPr>
        <w:t xml:space="preserve">s’engage </w:t>
      </w:r>
      <w:r w:rsidR="00FC62A8">
        <w:rPr>
          <w:rFonts w:asciiTheme="minorHAnsi" w:hAnsiTheme="minorHAnsi" w:cstheme="minorHAnsi"/>
        </w:rPr>
        <w:t xml:space="preserve">à la mise en œuvre, </w:t>
      </w:r>
      <w:r w:rsidR="00A14A5A">
        <w:rPr>
          <w:rFonts w:asciiTheme="minorHAnsi" w:hAnsiTheme="minorHAnsi" w:cstheme="minorHAnsi"/>
        </w:rPr>
        <w:t>à tous le</w:t>
      </w:r>
      <w:r w:rsidR="006F072D">
        <w:rPr>
          <w:rFonts w:asciiTheme="minorHAnsi" w:hAnsiTheme="minorHAnsi" w:cstheme="minorHAnsi"/>
        </w:rPr>
        <w:t>s</w:t>
      </w:r>
      <w:r w:rsidR="00A14A5A">
        <w:rPr>
          <w:rFonts w:asciiTheme="minorHAnsi" w:hAnsiTheme="minorHAnsi" w:cstheme="minorHAnsi"/>
        </w:rPr>
        <w:t xml:space="preserve"> niveaux</w:t>
      </w:r>
      <w:r w:rsidR="00FC62A8">
        <w:rPr>
          <w:rFonts w:asciiTheme="minorHAnsi" w:hAnsiTheme="minorHAnsi" w:cstheme="minorHAnsi"/>
        </w:rPr>
        <w:t>,</w:t>
      </w:r>
      <w:r w:rsidR="00A14A5A">
        <w:rPr>
          <w:rFonts w:asciiTheme="minorHAnsi" w:hAnsiTheme="minorHAnsi" w:cstheme="minorHAnsi"/>
        </w:rPr>
        <w:t xml:space="preserve"> </w:t>
      </w:r>
      <w:r w:rsidR="00FC62A8">
        <w:rPr>
          <w:rFonts w:asciiTheme="minorHAnsi" w:hAnsiTheme="minorHAnsi" w:cstheme="minorHAnsi"/>
        </w:rPr>
        <w:t>d’</w:t>
      </w:r>
      <w:r w:rsidR="00A14A5A">
        <w:rPr>
          <w:rFonts w:asciiTheme="minorHAnsi" w:hAnsiTheme="minorHAnsi" w:cstheme="minorHAnsi"/>
        </w:rPr>
        <w:t>une approche globale de la réforme. Une attention particulière doit ainsi être portée aux conséquences de la réforme sur les conditions de travail des agents, notamment en termes de prévention des risqu</w:t>
      </w:r>
      <w:r w:rsidR="00946C28">
        <w:rPr>
          <w:rFonts w:asciiTheme="minorHAnsi" w:hAnsiTheme="minorHAnsi" w:cstheme="minorHAnsi"/>
        </w:rPr>
        <w:t xml:space="preserve">es psychosociaux, </w:t>
      </w:r>
      <w:r w:rsidR="00946C28" w:rsidRPr="004864DF">
        <w:rPr>
          <w:rFonts w:asciiTheme="minorHAnsi" w:hAnsiTheme="minorHAnsi" w:cstheme="minorHAnsi"/>
        </w:rPr>
        <w:t>étant considéré que les périodes d’incertitude, le sentiment d’isolement, le manque de lisibilité des organisations constituent autant de facteurs d’aggravation des risques.</w:t>
      </w:r>
    </w:p>
    <w:p w14:paraId="1A9FDE39" w14:textId="77777777" w:rsidR="00B02D85" w:rsidRDefault="00B02D85" w:rsidP="000C4200">
      <w:pPr>
        <w:pStyle w:val="Corpsdetexte"/>
        <w:spacing w:line="285" w:lineRule="auto"/>
        <w:ind w:right="762"/>
        <w:jc w:val="both"/>
        <w:rPr>
          <w:rFonts w:asciiTheme="minorHAnsi" w:hAnsiTheme="minorHAnsi" w:cstheme="minorHAnsi"/>
          <w:color w:val="3E3E3E"/>
        </w:rPr>
      </w:pPr>
    </w:p>
    <w:p w14:paraId="69822C10" w14:textId="6AF3FBE3" w:rsidR="00A21DF7" w:rsidRPr="00A21DF7" w:rsidRDefault="00A21DF7" w:rsidP="00371A5F">
      <w:pPr>
        <w:pStyle w:val="Corpsdetexte"/>
        <w:numPr>
          <w:ilvl w:val="0"/>
          <w:numId w:val="9"/>
        </w:numPr>
        <w:spacing w:line="285" w:lineRule="auto"/>
        <w:ind w:right="762"/>
        <w:jc w:val="both"/>
        <w:rPr>
          <w:rFonts w:asciiTheme="minorHAnsi" w:hAnsiTheme="minorHAnsi" w:cstheme="minorHAnsi"/>
          <w:b/>
          <w:color w:val="3E3E3E"/>
        </w:rPr>
      </w:pPr>
      <w:r>
        <w:rPr>
          <w:rFonts w:asciiTheme="minorHAnsi" w:hAnsiTheme="minorHAnsi" w:cstheme="minorHAnsi"/>
          <w:b/>
          <w:color w:val="3E3E3E"/>
        </w:rPr>
        <w:t>La r</w:t>
      </w:r>
      <w:r w:rsidRPr="00A21DF7">
        <w:rPr>
          <w:rFonts w:asciiTheme="minorHAnsi" w:hAnsiTheme="minorHAnsi" w:cstheme="minorHAnsi"/>
          <w:b/>
          <w:color w:val="3E3E3E"/>
        </w:rPr>
        <w:t xml:space="preserve">éalisation d’une </w:t>
      </w:r>
      <w:r w:rsidR="004864DF">
        <w:rPr>
          <w:rFonts w:asciiTheme="minorHAnsi" w:hAnsiTheme="minorHAnsi" w:cstheme="minorHAnsi"/>
          <w:b/>
          <w:color w:val="3E3E3E"/>
        </w:rPr>
        <w:t xml:space="preserve">analyse </w:t>
      </w:r>
      <w:r w:rsidRPr="00A21DF7">
        <w:rPr>
          <w:rFonts w:asciiTheme="minorHAnsi" w:hAnsiTheme="minorHAnsi" w:cstheme="minorHAnsi"/>
          <w:b/>
          <w:color w:val="3E3E3E"/>
        </w:rPr>
        <w:t>d’impact au niveau national</w:t>
      </w:r>
    </w:p>
    <w:p w14:paraId="4887533C" w14:textId="77777777" w:rsidR="00A21DF7" w:rsidRDefault="00A21DF7" w:rsidP="00A21DF7">
      <w:pPr>
        <w:pStyle w:val="Corpsdetexte"/>
        <w:spacing w:line="285" w:lineRule="auto"/>
        <w:ind w:left="360" w:right="762"/>
        <w:jc w:val="both"/>
        <w:rPr>
          <w:rFonts w:asciiTheme="minorHAnsi" w:hAnsiTheme="minorHAnsi" w:cstheme="minorHAnsi"/>
          <w:color w:val="3E3E3E"/>
        </w:rPr>
      </w:pPr>
    </w:p>
    <w:p w14:paraId="7B25A7FA" w14:textId="6499BBCB" w:rsidR="00697624" w:rsidRPr="00534928" w:rsidRDefault="000C4200" w:rsidP="000C4200">
      <w:pPr>
        <w:pStyle w:val="Corpsdetexte"/>
        <w:spacing w:line="285" w:lineRule="auto"/>
        <w:ind w:right="762"/>
        <w:jc w:val="both"/>
        <w:rPr>
          <w:rFonts w:eastAsia="Times New Roman"/>
        </w:rPr>
      </w:pPr>
      <w:r w:rsidRPr="00534928">
        <w:rPr>
          <w:rFonts w:asciiTheme="minorHAnsi" w:hAnsiTheme="minorHAnsi" w:cstheme="minorHAnsi"/>
        </w:rPr>
        <w:t xml:space="preserve">Afin d’appuyer cette démarche, </w:t>
      </w:r>
      <w:r w:rsidRPr="00534928">
        <w:rPr>
          <w:rFonts w:asciiTheme="minorHAnsi" w:hAnsiTheme="minorHAnsi" w:cstheme="minorHAnsi"/>
          <w:b/>
        </w:rPr>
        <w:t>le secrétariat général réalisera</w:t>
      </w:r>
      <w:r w:rsidR="003C0363" w:rsidRPr="00534928">
        <w:rPr>
          <w:rFonts w:asciiTheme="minorHAnsi" w:hAnsiTheme="minorHAnsi" w:cstheme="minorHAnsi"/>
          <w:b/>
        </w:rPr>
        <w:t xml:space="preserve"> une analyse d’imp</w:t>
      </w:r>
      <w:r w:rsidRPr="00534928">
        <w:rPr>
          <w:rFonts w:asciiTheme="minorHAnsi" w:hAnsiTheme="minorHAnsi" w:cstheme="minorHAnsi"/>
          <w:b/>
        </w:rPr>
        <w:t xml:space="preserve">act au niveau national permettant d’identifier et d’anticiper les risques inhérents </w:t>
      </w:r>
      <w:r w:rsidR="00AD15AD" w:rsidRPr="00534928">
        <w:rPr>
          <w:rFonts w:asciiTheme="minorHAnsi" w:hAnsiTheme="minorHAnsi" w:cstheme="minorHAnsi"/>
          <w:b/>
        </w:rPr>
        <w:t xml:space="preserve">à </w:t>
      </w:r>
      <w:r w:rsidR="00AD15AD" w:rsidRPr="00534928">
        <w:rPr>
          <w:rFonts w:asciiTheme="minorHAnsi" w:hAnsiTheme="minorHAnsi" w:cstheme="minorHAnsi"/>
        </w:rPr>
        <w:t>l’évolutio</w:t>
      </w:r>
      <w:r w:rsidR="00AD15AD" w:rsidRPr="00FC62A8">
        <w:rPr>
          <w:rFonts w:asciiTheme="minorHAnsi" w:hAnsiTheme="minorHAnsi" w:cstheme="minorHAnsi"/>
        </w:rPr>
        <w:t>n</w:t>
      </w:r>
      <w:r w:rsidR="00B5688F">
        <w:rPr>
          <w:rFonts w:asciiTheme="minorHAnsi" w:hAnsiTheme="minorHAnsi" w:cstheme="minorHAnsi"/>
          <w:u w:val="single"/>
        </w:rPr>
        <w:t xml:space="preserve"> </w:t>
      </w:r>
      <w:r w:rsidR="00FC62A8" w:rsidRPr="00FC62A8">
        <w:rPr>
          <w:rFonts w:asciiTheme="minorHAnsi" w:hAnsiTheme="minorHAnsi" w:cstheme="minorHAnsi"/>
        </w:rPr>
        <w:t xml:space="preserve">des </w:t>
      </w:r>
      <w:r w:rsidR="001633FF" w:rsidRPr="00534928">
        <w:rPr>
          <w:rFonts w:eastAsia="Times New Roman"/>
        </w:rPr>
        <w:t>services territoriaux</w:t>
      </w:r>
      <w:r w:rsidR="00C428E6">
        <w:rPr>
          <w:rFonts w:eastAsia="Times New Roman"/>
        </w:rPr>
        <w:t>, régionaux et départementaux.</w:t>
      </w:r>
    </w:p>
    <w:p w14:paraId="4F891B4F" w14:textId="2CB94E48" w:rsidR="004B159B" w:rsidRPr="00534928" w:rsidRDefault="004B159B" w:rsidP="00BE5AFC">
      <w:pPr>
        <w:pStyle w:val="Corpsdetexte"/>
        <w:spacing w:line="285" w:lineRule="auto"/>
        <w:ind w:right="762"/>
        <w:jc w:val="both"/>
        <w:rPr>
          <w:rFonts w:asciiTheme="minorHAnsi" w:hAnsiTheme="minorHAnsi" w:cstheme="minorHAnsi"/>
        </w:rPr>
      </w:pPr>
      <w:r w:rsidRPr="00534928">
        <w:t xml:space="preserve">L’objectif </w:t>
      </w:r>
      <w:r w:rsidR="000B1890" w:rsidRPr="00534928">
        <w:t xml:space="preserve">de cette analyse d’impact </w:t>
      </w:r>
      <w:r w:rsidRPr="00534928">
        <w:t xml:space="preserve">est </w:t>
      </w:r>
      <w:r w:rsidR="00FC62A8">
        <w:t>de prévenir</w:t>
      </w:r>
      <w:r w:rsidRPr="00534928">
        <w:t xml:space="preserve"> les risques </w:t>
      </w:r>
      <w:r w:rsidR="00A24D08">
        <w:t>en éclairant les directeurs</w:t>
      </w:r>
      <w:r w:rsidRPr="00534928">
        <w:t xml:space="preserve"> régionaux sur les risques professionnels à prendre en compte.</w:t>
      </w:r>
    </w:p>
    <w:p w14:paraId="3DC8B70C" w14:textId="009DBAFD" w:rsidR="00A14A5A" w:rsidRPr="00534928" w:rsidRDefault="00A14A5A" w:rsidP="00BE5AFC">
      <w:pPr>
        <w:pStyle w:val="Corpsdetexte"/>
        <w:spacing w:line="285" w:lineRule="auto"/>
        <w:ind w:right="239"/>
        <w:jc w:val="both"/>
        <w:rPr>
          <w:rFonts w:asciiTheme="minorHAnsi" w:hAnsiTheme="minorHAnsi" w:cstheme="minorHAnsi"/>
        </w:rPr>
      </w:pPr>
    </w:p>
    <w:p w14:paraId="54D5D4A0" w14:textId="1815C56B" w:rsidR="001633FF" w:rsidRPr="00534928" w:rsidRDefault="001633FF" w:rsidP="00BE5AFC">
      <w:pPr>
        <w:jc w:val="both"/>
        <w:rPr>
          <w:rFonts w:cs="Calibri"/>
        </w:rPr>
      </w:pPr>
      <w:bookmarkStart w:id="117" w:name="_bookmark8"/>
      <w:bookmarkStart w:id="118" w:name="_bookmark9"/>
      <w:bookmarkEnd w:id="117"/>
      <w:bookmarkEnd w:id="118"/>
      <w:r w:rsidRPr="00534928">
        <w:rPr>
          <w:rFonts w:cs="Calibri"/>
        </w:rPr>
        <w:t>Elle sera réalisée dans le cadre d’un marché public interministériel de conseil en RH.</w:t>
      </w:r>
    </w:p>
    <w:p w14:paraId="0A057060" w14:textId="29A8BEDC" w:rsidR="001633FF" w:rsidRPr="00534928" w:rsidRDefault="005B1427" w:rsidP="00BE5AFC">
      <w:pPr>
        <w:autoSpaceDE w:val="0"/>
        <w:autoSpaceDN w:val="0"/>
        <w:adjustRightInd w:val="0"/>
        <w:jc w:val="both"/>
        <w:rPr>
          <w:rFonts w:cs="Calibri"/>
        </w:rPr>
      </w:pPr>
      <w:r w:rsidRPr="00534928">
        <w:rPr>
          <w:rFonts w:cs="Calibri"/>
        </w:rPr>
        <w:t>Le prestataire rend</w:t>
      </w:r>
      <w:r w:rsidR="001633FF" w:rsidRPr="00534928">
        <w:rPr>
          <w:rFonts w:cs="Calibri"/>
        </w:rPr>
        <w:t>ra</w:t>
      </w:r>
      <w:r w:rsidRPr="00534928">
        <w:rPr>
          <w:rFonts w:cs="Calibri"/>
        </w:rPr>
        <w:t xml:space="preserve"> compte tout au long de sa prest</w:t>
      </w:r>
      <w:r w:rsidR="00316963">
        <w:rPr>
          <w:rFonts w:cs="Calibri"/>
        </w:rPr>
        <w:t xml:space="preserve">ation à un comité de pilotage. </w:t>
      </w:r>
      <w:r w:rsidRPr="00534928">
        <w:rPr>
          <w:rFonts w:cs="Calibri"/>
        </w:rPr>
        <w:t xml:space="preserve">Ce comité de pilotage associera </w:t>
      </w:r>
      <w:r w:rsidRPr="00534928">
        <w:rPr>
          <w:rFonts w:cs="Calibri"/>
          <w:i/>
        </w:rPr>
        <w:t>a minima</w:t>
      </w:r>
      <w:r w:rsidRPr="00534928">
        <w:rPr>
          <w:rFonts w:cs="Calibri"/>
        </w:rPr>
        <w:t xml:space="preserve"> le prestataire, des directeurs régionaux référents, un responsable de la mission des réseaux, un responsable de la sous - direction de la qualité de vie au trava</w:t>
      </w:r>
      <w:r w:rsidR="00534928" w:rsidRPr="00534928">
        <w:rPr>
          <w:rFonts w:cs="Calibri"/>
        </w:rPr>
        <w:t>il</w:t>
      </w:r>
      <w:r w:rsidR="00EB0A07">
        <w:rPr>
          <w:rFonts w:cs="Calibri"/>
        </w:rPr>
        <w:t xml:space="preserve"> et des </w:t>
      </w:r>
      <w:r w:rsidR="00534928" w:rsidRPr="00534928">
        <w:rPr>
          <w:rFonts w:cs="Calibri"/>
        </w:rPr>
        <w:t xml:space="preserve">membres </w:t>
      </w:r>
      <w:r w:rsidR="00786905">
        <w:rPr>
          <w:rFonts w:cs="Calibri"/>
        </w:rPr>
        <w:t>du CTS des DIRECCTE</w:t>
      </w:r>
      <w:r w:rsidR="0022084E">
        <w:rPr>
          <w:rFonts w:cs="Calibri"/>
        </w:rPr>
        <w:t xml:space="preserve"> en formation CHSCT</w:t>
      </w:r>
      <w:r w:rsidR="00225213">
        <w:rPr>
          <w:rFonts w:cs="Calibri"/>
        </w:rPr>
        <w:t xml:space="preserve">, </w:t>
      </w:r>
      <w:r w:rsidR="00534928" w:rsidRPr="00534928">
        <w:rPr>
          <w:rFonts w:cs="Calibri"/>
        </w:rPr>
        <w:t>des CHSCT-Ministériel du Travail</w:t>
      </w:r>
      <w:r w:rsidRPr="00534928">
        <w:rPr>
          <w:rFonts w:cs="Calibri"/>
        </w:rPr>
        <w:t xml:space="preserve"> </w:t>
      </w:r>
      <w:r w:rsidR="00225213">
        <w:rPr>
          <w:rFonts w:cs="Calibri"/>
        </w:rPr>
        <w:t xml:space="preserve">et de l’Emploi </w:t>
      </w:r>
      <w:r w:rsidRPr="00534928">
        <w:rPr>
          <w:rFonts w:cs="Calibri"/>
        </w:rPr>
        <w:t xml:space="preserve">et du CHSCT </w:t>
      </w:r>
      <w:r w:rsidR="00534928" w:rsidRPr="00534928">
        <w:rPr>
          <w:rFonts w:cs="Calibri"/>
        </w:rPr>
        <w:t xml:space="preserve">unique </w:t>
      </w:r>
      <w:r w:rsidRPr="00534928">
        <w:rPr>
          <w:rFonts w:cs="Calibri"/>
        </w:rPr>
        <w:t>Affaires sociales-Jeunesse et sport</w:t>
      </w:r>
      <w:r w:rsidR="00F96F03">
        <w:rPr>
          <w:rFonts w:cs="Calibri"/>
        </w:rPr>
        <w:t>, désignés par les organisations syndicales représentatives,</w:t>
      </w:r>
      <w:r w:rsidRPr="00534928">
        <w:rPr>
          <w:rFonts w:cs="Calibri"/>
        </w:rPr>
        <w:t xml:space="preserve"> </w:t>
      </w:r>
      <w:r w:rsidR="00534928" w:rsidRPr="00534928">
        <w:rPr>
          <w:rFonts w:cs="Calibri"/>
        </w:rPr>
        <w:t xml:space="preserve">seront </w:t>
      </w:r>
      <w:r w:rsidRPr="00534928">
        <w:rPr>
          <w:rFonts w:cs="Calibri"/>
        </w:rPr>
        <w:t>associés à ces échanges. Le comité de pilotage éclaire</w:t>
      </w:r>
      <w:r w:rsidR="001633FF" w:rsidRPr="00534928">
        <w:rPr>
          <w:rFonts w:cs="Calibri"/>
        </w:rPr>
        <w:t>ra</w:t>
      </w:r>
      <w:r w:rsidRPr="00534928">
        <w:rPr>
          <w:rFonts w:cs="Calibri"/>
        </w:rPr>
        <w:t xml:space="preserve"> le prestataire sur le contexte, précise</w:t>
      </w:r>
      <w:r w:rsidR="001633FF" w:rsidRPr="00534928">
        <w:rPr>
          <w:rFonts w:cs="Calibri"/>
        </w:rPr>
        <w:t>ra le cadre et en suivra</w:t>
      </w:r>
      <w:r w:rsidRPr="00534928">
        <w:rPr>
          <w:rFonts w:cs="Calibri"/>
        </w:rPr>
        <w:t xml:space="preserve"> les travaux. </w:t>
      </w:r>
    </w:p>
    <w:p w14:paraId="3B312DCF" w14:textId="2DA95230" w:rsidR="005B1427" w:rsidRPr="00534928" w:rsidRDefault="005B1427" w:rsidP="00BE5AFC">
      <w:pPr>
        <w:autoSpaceDE w:val="0"/>
        <w:autoSpaceDN w:val="0"/>
        <w:adjustRightInd w:val="0"/>
        <w:jc w:val="both"/>
        <w:rPr>
          <w:rFonts w:cs="Calibri"/>
        </w:rPr>
      </w:pPr>
      <w:r w:rsidRPr="00534928">
        <w:rPr>
          <w:rFonts w:eastAsia="Times New Roman" w:cs="Calibri"/>
        </w:rPr>
        <w:t xml:space="preserve">Une communication à destination des services sera réalisée par la direction des ressources humaines pour préciser le périmètre et les modalités de cette analyse. </w:t>
      </w:r>
    </w:p>
    <w:p w14:paraId="7CACC722" w14:textId="63342032" w:rsidR="005B1427" w:rsidRPr="00534928" w:rsidRDefault="005B1427" w:rsidP="00BE5AFC">
      <w:pPr>
        <w:autoSpaceDE w:val="0"/>
        <w:autoSpaceDN w:val="0"/>
        <w:jc w:val="both"/>
        <w:rPr>
          <w:rFonts w:eastAsia="Times New Roman" w:cs="Calibri"/>
        </w:rPr>
      </w:pPr>
      <w:r w:rsidRPr="00534928">
        <w:rPr>
          <w:rFonts w:eastAsia="Times New Roman" w:cs="Calibri"/>
        </w:rPr>
        <w:t xml:space="preserve">A l’issue de l’intervention du prestataire, </w:t>
      </w:r>
      <w:r w:rsidR="003B6790">
        <w:rPr>
          <w:rFonts w:eastAsia="Times New Roman" w:cs="Calibri"/>
        </w:rPr>
        <w:t xml:space="preserve">il est attendu </w:t>
      </w:r>
      <w:r w:rsidRPr="00534928">
        <w:rPr>
          <w:rFonts w:eastAsia="Times New Roman" w:cs="Calibri"/>
        </w:rPr>
        <w:t>de ce rapport</w:t>
      </w:r>
      <w:r w:rsidR="00CF032B">
        <w:rPr>
          <w:rFonts w:eastAsia="Times New Roman" w:cs="Calibri"/>
        </w:rPr>
        <w:t xml:space="preserve"> d’expertise</w:t>
      </w:r>
      <w:r w:rsidRPr="00534928">
        <w:rPr>
          <w:rFonts w:eastAsia="Times New Roman" w:cs="Calibri"/>
        </w:rPr>
        <w:t xml:space="preserve">: </w:t>
      </w:r>
    </w:p>
    <w:p w14:paraId="0B60594B" w14:textId="77777777" w:rsidR="005B1427" w:rsidRPr="00534928" w:rsidRDefault="005B1427" w:rsidP="00371A5F">
      <w:pPr>
        <w:numPr>
          <w:ilvl w:val="0"/>
          <w:numId w:val="8"/>
        </w:numPr>
        <w:autoSpaceDE w:val="0"/>
        <w:autoSpaceDN w:val="0"/>
        <w:spacing w:after="0" w:line="240" w:lineRule="auto"/>
        <w:contextualSpacing/>
        <w:jc w:val="both"/>
        <w:rPr>
          <w:rFonts w:eastAsia="Times New Roman" w:cs="Calibri"/>
          <w:b/>
        </w:rPr>
      </w:pPr>
      <w:r w:rsidRPr="00534928">
        <w:rPr>
          <w:rFonts w:eastAsia="Times New Roman" w:cs="Calibri"/>
          <w:b/>
        </w:rPr>
        <w:t>Une analyse objective et indépendante de l’évolution des risques professionnels liés à une nouvelle organisation:</w:t>
      </w:r>
    </w:p>
    <w:p w14:paraId="0A4E4221"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Identification et évaluation des risques psychosociaux sur un périmètre prédéfini ;</w:t>
      </w:r>
    </w:p>
    <w:p w14:paraId="774BA215"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Identification des freins existants et des ressources possibles;</w:t>
      </w:r>
    </w:p>
    <w:p w14:paraId="2B960561"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Cartographie des risques ;</w:t>
      </w:r>
    </w:p>
    <w:p w14:paraId="3559168E"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Evaluation des dispositifs d’accompagnement existants pour accompagner la transformation ;</w:t>
      </w:r>
    </w:p>
    <w:p w14:paraId="35C327E5" w14:textId="77777777" w:rsidR="005B1427" w:rsidRPr="00534928" w:rsidRDefault="005B1427" w:rsidP="005B1427">
      <w:pPr>
        <w:autoSpaceDE w:val="0"/>
        <w:autoSpaceDN w:val="0"/>
        <w:contextualSpacing/>
        <w:jc w:val="both"/>
        <w:rPr>
          <w:rFonts w:eastAsia="Times New Roman" w:cs="Calibri"/>
        </w:rPr>
      </w:pPr>
    </w:p>
    <w:p w14:paraId="1ADE3BA9" w14:textId="77777777" w:rsidR="005B1427" w:rsidRPr="00534928" w:rsidRDefault="005B1427" w:rsidP="00371A5F">
      <w:pPr>
        <w:numPr>
          <w:ilvl w:val="0"/>
          <w:numId w:val="8"/>
        </w:numPr>
        <w:autoSpaceDE w:val="0"/>
        <w:autoSpaceDN w:val="0"/>
        <w:spacing w:after="0" w:line="240" w:lineRule="auto"/>
        <w:contextualSpacing/>
        <w:jc w:val="both"/>
        <w:rPr>
          <w:rFonts w:eastAsia="Times New Roman" w:cs="Calibri"/>
          <w:b/>
        </w:rPr>
      </w:pPr>
      <w:r w:rsidRPr="00534928">
        <w:rPr>
          <w:rFonts w:eastAsia="Times New Roman" w:cs="Calibri"/>
          <w:b/>
        </w:rPr>
        <w:t>Des préconisations pour accompagner et limiter ces risques :</w:t>
      </w:r>
    </w:p>
    <w:p w14:paraId="5AA37019"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Identification des axes d’amélioration ;</w:t>
      </w:r>
    </w:p>
    <w:p w14:paraId="4B1067A4"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Réalisation de transferts de compétences pour les administrations concernées</w:t>
      </w:r>
    </w:p>
    <w:p w14:paraId="4F64E262" w14:textId="77777777" w:rsidR="005B1427" w:rsidRPr="00534928" w:rsidRDefault="005B1427" w:rsidP="00371A5F">
      <w:pPr>
        <w:numPr>
          <w:ilvl w:val="1"/>
          <w:numId w:val="8"/>
        </w:numPr>
        <w:autoSpaceDE w:val="0"/>
        <w:autoSpaceDN w:val="0"/>
        <w:spacing w:after="0" w:line="240" w:lineRule="auto"/>
        <w:contextualSpacing/>
        <w:jc w:val="both"/>
        <w:rPr>
          <w:rFonts w:eastAsia="Times New Roman" w:cs="Calibri"/>
        </w:rPr>
      </w:pPr>
      <w:r w:rsidRPr="00534928">
        <w:rPr>
          <w:rFonts w:eastAsia="Times New Roman" w:cs="Calibri"/>
        </w:rPr>
        <w:t xml:space="preserve">Retours d’expérience et base de capitalisation alimentée. </w:t>
      </w:r>
    </w:p>
    <w:p w14:paraId="6C4DA157" w14:textId="77777777" w:rsidR="005B1427" w:rsidRPr="00534928" w:rsidRDefault="005B1427" w:rsidP="005B1427">
      <w:pPr>
        <w:autoSpaceDE w:val="0"/>
        <w:autoSpaceDN w:val="0"/>
        <w:ind w:left="1440"/>
        <w:contextualSpacing/>
        <w:jc w:val="both"/>
        <w:rPr>
          <w:rFonts w:eastAsia="Times New Roman" w:cs="Calibri"/>
        </w:rPr>
      </w:pPr>
    </w:p>
    <w:p w14:paraId="79337B57" w14:textId="28CDCEBC" w:rsidR="005B1427" w:rsidRDefault="005B1427" w:rsidP="005B1427">
      <w:pPr>
        <w:keepNext/>
        <w:keepLines/>
        <w:spacing w:before="40"/>
        <w:jc w:val="both"/>
        <w:outlineLvl w:val="1"/>
        <w:rPr>
          <w:rFonts w:eastAsia="Times New Roman" w:cs="Calibri"/>
        </w:rPr>
      </w:pPr>
      <w:bookmarkStart w:id="119" w:name="_Toc12981714"/>
      <w:bookmarkStart w:id="120" w:name="_Toc12982114"/>
      <w:bookmarkStart w:id="121" w:name="_Toc12982203"/>
      <w:bookmarkStart w:id="122" w:name="_Toc13061765"/>
      <w:bookmarkStart w:id="123" w:name="_Toc13062120"/>
      <w:r w:rsidRPr="00534928">
        <w:rPr>
          <w:rFonts w:eastAsia="Times New Roman" w:cs="Calibri"/>
        </w:rPr>
        <w:t>Le rapport comportera des recommandations concrètes, réalistes, à court et moyen terme, communiquées au comité de pilotage. Il sera soumis pour information et discussion aux instances représentatives du personnel (</w:t>
      </w:r>
      <w:r w:rsidR="00225213">
        <w:rPr>
          <w:rFonts w:eastAsia="Times New Roman" w:cs="Calibri"/>
        </w:rPr>
        <w:t xml:space="preserve">CTS des DIRECCTE en formation CHSCT, </w:t>
      </w:r>
      <w:r w:rsidRPr="00534928">
        <w:rPr>
          <w:rFonts w:eastAsia="Times New Roman" w:cs="Calibri"/>
        </w:rPr>
        <w:t>CHSCT</w:t>
      </w:r>
      <w:r w:rsidR="00225213">
        <w:rPr>
          <w:rFonts w:eastAsia="Times New Roman" w:cs="Calibri"/>
        </w:rPr>
        <w:t xml:space="preserve"> ministériels</w:t>
      </w:r>
      <w:r w:rsidRPr="00534928">
        <w:rPr>
          <w:rFonts w:eastAsia="Times New Roman" w:cs="Calibri"/>
        </w:rPr>
        <w:t>) lors d’une réunion ad hoc. Le livrable réalisé dans un cadre interministériel est partagé et capitalisé afin d’assurer la cohérence avec la stratégie interministérielle de l’Etat.</w:t>
      </w:r>
      <w:bookmarkEnd w:id="119"/>
      <w:bookmarkEnd w:id="120"/>
      <w:bookmarkEnd w:id="121"/>
      <w:bookmarkEnd w:id="122"/>
      <w:bookmarkEnd w:id="123"/>
      <w:r w:rsidRPr="00534928">
        <w:rPr>
          <w:rFonts w:eastAsia="Times New Roman" w:cs="Calibri"/>
        </w:rPr>
        <w:t xml:space="preserve"> </w:t>
      </w:r>
    </w:p>
    <w:p w14:paraId="28C68341" w14:textId="49AEC661" w:rsidR="00CF032B" w:rsidRPr="00534928" w:rsidRDefault="00CF032B" w:rsidP="005B1427">
      <w:pPr>
        <w:keepNext/>
        <w:keepLines/>
        <w:spacing w:before="40"/>
        <w:jc w:val="both"/>
        <w:outlineLvl w:val="1"/>
        <w:rPr>
          <w:rFonts w:eastAsia="Times New Roman" w:cs="Calibri"/>
        </w:rPr>
      </w:pPr>
      <w:r>
        <w:rPr>
          <w:rFonts w:eastAsia="Times New Roman" w:cs="Calibri"/>
        </w:rPr>
        <w:t xml:space="preserve">Les travaux </w:t>
      </w:r>
      <w:r w:rsidR="00C428E6">
        <w:rPr>
          <w:rFonts w:eastAsia="Times New Roman" w:cs="Calibri"/>
        </w:rPr>
        <w:t>ont débuté en</w:t>
      </w:r>
      <w:r>
        <w:rPr>
          <w:rFonts w:eastAsia="Times New Roman" w:cs="Calibri"/>
        </w:rPr>
        <w:t xml:space="preserve"> juillet 2019.</w:t>
      </w:r>
    </w:p>
    <w:p w14:paraId="6E4B2AB3" w14:textId="4ECD2084" w:rsidR="001633FF" w:rsidRPr="00534928" w:rsidRDefault="00A21DF7" w:rsidP="00371A5F">
      <w:pPr>
        <w:pStyle w:val="Corpsdetexte"/>
        <w:numPr>
          <w:ilvl w:val="0"/>
          <w:numId w:val="9"/>
        </w:numPr>
        <w:spacing w:line="285" w:lineRule="auto"/>
        <w:ind w:right="762"/>
        <w:jc w:val="both"/>
        <w:rPr>
          <w:rFonts w:asciiTheme="minorHAnsi" w:hAnsiTheme="minorHAnsi" w:cstheme="minorHAnsi"/>
          <w:b/>
          <w:color w:val="3E3E3E"/>
        </w:rPr>
      </w:pPr>
      <w:r w:rsidRPr="00534928">
        <w:rPr>
          <w:rFonts w:asciiTheme="minorHAnsi" w:hAnsiTheme="minorHAnsi" w:cstheme="minorHAnsi"/>
          <w:b/>
          <w:color w:val="3E3E3E"/>
        </w:rPr>
        <w:t>Une déclinaison des plans de prévention au niveau local</w:t>
      </w:r>
    </w:p>
    <w:p w14:paraId="06416C1F" w14:textId="77777777" w:rsidR="001633FF" w:rsidRDefault="001633FF" w:rsidP="00282A24">
      <w:pPr>
        <w:pStyle w:val="Corpsdetexte"/>
        <w:spacing w:line="285" w:lineRule="auto"/>
        <w:ind w:right="762"/>
        <w:jc w:val="both"/>
        <w:rPr>
          <w:rFonts w:asciiTheme="minorHAnsi" w:hAnsiTheme="minorHAnsi" w:cstheme="minorHAnsi"/>
          <w:b/>
          <w:color w:val="3E3E3E"/>
          <w:u w:val="single"/>
        </w:rPr>
      </w:pPr>
    </w:p>
    <w:p w14:paraId="31FC3F99" w14:textId="1F8EC211" w:rsidR="00282A24" w:rsidRDefault="00FE324D" w:rsidP="00282A24">
      <w:pPr>
        <w:pStyle w:val="Corpsdetexte"/>
        <w:spacing w:line="285" w:lineRule="auto"/>
        <w:ind w:right="762"/>
        <w:jc w:val="both"/>
        <w:rPr>
          <w:rFonts w:asciiTheme="minorHAnsi" w:hAnsiTheme="minorHAnsi" w:cstheme="minorHAnsi"/>
          <w:color w:val="3E3E3E"/>
        </w:rPr>
      </w:pPr>
      <w:r w:rsidRPr="00534928">
        <w:rPr>
          <w:rFonts w:asciiTheme="minorHAnsi" w:hAnsiTheme="minorHAnsi" w:cstheme="minorHAnsi"/>
          <w:b/>
          <w:color w:val="3E3E3E"/>
        </w:rPr>
        <w:t>Les plans de prévention locaux</w:t>
      </w:r>
      <w:r w:rsidRPr="00127B42">
        <w:rPr>
          <w:rFonts w:asciiTheme="minorHAnsi" w:hAnsiTheme="minorHAnsi" w:cstheme="minorHAnsi"/>
          <w:color w:val="3E3E3E"/>
        </w:rPr>
        <w:t xml:space="preserve"> pourront</w:t>
      </w:r>
      <w:r w:rsidR="003C0363">
        <w:rPr>
          <w:rFonts w:asciiTheme="minorHAnsi" w:hAnsiTheme="minorHAnsi" w:cstheme="minorHAnsi"/>
          <w:color w:val="3E3E3E"/>
        </w:rPr>
        <w:t xml:space="preserve"> </w:t>
      </w:r>
      <w:r w:rsidR="001633FF">
        <w:rPr>
          <w:rFonts w:asciiTheme="minorHAnsi" w:hAnsiTheme="minorHAnsi" w:cstheme="minorHAnsi"/>
          <w:color w:val="3E3E3E"/>
        </w:rPr>
        <w:t xml:space="preserve">ainsi </w:t>
      </w:r>
      <w:r w:rsidR="003C0363">
        <w:rPr>
          <w:rFonts w:asciiTheme="minorHAnsi" w:hAnsiTheme="minorHAnsi" w:cstheme="minorHAnsi"/>
          <w:color w:val="3E3E3E"/>
        </w:rPr>
        <w:t>s’appuyer sur cette analyse</w:t>
      </w:r>
      <w:r w:rsidRPr="00127B42">
        <w:rPr>
          <w:rFonts w:asciiTheme="minorHAnsi" w:hAnsiTheme="minorHAnsi" w:cstheme="minorHAnsi"/>
          <w:color w:val="3E3E3E"/>
        </w:rPr>
        <w:t xml:space="preserve"> pour </w:t>
      </w:r>
      <w:r w:rsidR="0089499D">
        <w:rPr>
          <w:rFonts w:asciiTheme="minorHAnsi" w:hAnsiTheme="minorHAnsi" w:cstheme="minorHAnsi"/>
          <w:color w:val="3E3E3E"/>
        </w:rPr>
        <w:t xml:space="preserve">y </w:t>
      </w:r>
      <w:r w:rsidRPr="00127B42">
        <w:rPr>
          <w:rFonts w:asciiTheme="minorHAnsi" w:hAnsiTheme="minorHAnsi" w:cstheme="minorHAnsi"/>
          <w:color w:val="3E3E3E"/>
        </w:rPr>
        <w:t>décliner et in</w:t>
      </w:r>
      <w:r w:rsidR="00534928">
        <w:rPr>
          <w:rFonts w:asciiTheme="minorHAnsi" w:hAnsiTheme="minorHAnsi" w:cstheme="minorHAnsi"/>
          <w:color w:val="3E3E3E"/>
        </w:rPr>
        <w:t>tégrer les spécificités locales.</w:t>
      </w:r>
    </w:p>
    <w:p w14:paraId="42B7B6F4" w14:textId="77777777" w:rsidR="00534928" w:rsidRDefault="00534928" w:rsidP="00282A24">
      <w:pPr>
        <w:pStyle w:val="Corpsdetexte"/>
        <w:spacing w:line="285" w:lineRule="auto"/>
        <w:ind w:right="762"/>
        <w:jc w:val="both"/>
        <w:rPr>
          <w:rFonts w:asciiTheme="minorHAnsi" w:hAnsiTheme="minorHAnsi" w:cstheme="minorHAnsi"/>
          <w:color w:val="3E3E3E"/>
        </w:rPr>
      </w:pPr>
    </w:p>
    <w:p w14:paraId="30F0C7A7" w14:textId="4E3EFAD5" w:rsidR="00F514DE" w:rsidRDefault="003C0363" w:rsidP="00F14A86">
      <w:pPr>
        <w:pStyle w:val="Corpsdetexte"/>
        <w:spacing w:before="1" w:line="285" w:lineRule="auto"/>
        <w:ind w:right="708"/>
        <w:jc w:val="both"/>
        <w:rPr>
          <w:rFonts w:asciiTheme="minorHAnsi" w:hAnsiTheme="minorHAnsi" w:cstheme="minorHAnsi"/>
          <w:color w:val="3E3E3E"/>
        </w:rPr>
      </w:pPr>
      <w:r w:rsidRPr="00127B42">
        <w:rPr>
          <w:rFonts w:asciiTheme="minorHAnsi" w:hAnsiTheme="minorHAnsi" w:cstheme="minorHAnsi"/>
          <w:color w:val="3E3E3E"/>
        </w:rPr>
        <w:t>La mobilisation des acteurs de la prévention est organisée par chaque direction en tenant compte des acteurs présents en proximité et auprès des agents. C’est le cas en particulier des assistants du service social, du médecin de prévention</w:t>
      </w:r>
      <w:r>
        <w:rPr>
          <w:rFonts w:asciiTheme="minorHAnsi" w:hAnsiTheme="minorHAnsi" w:cstheme="minorHAnsi"/>
          <w:color w:val="3E3E3E"/>
        </w:rPr>
        <w:t>,</w:t>
      </w:r>
      <w:r w:rsidRPr="00127B42">
        <w:rPr>
          <w:rFonts w:asciiTheme="minorHAnsi" w:hAnsiTheme="minorHAnsi" w:cstheme="minorHAnsi"/>
          <w:color w:val="3E3E3E"/>
        </w:rPr>
        <w:t xml:space="preserve"> de l’assistant de prévention ou encore du conseiller de prévention. Ils contribuent à détecter</w:t>
      </w:r>
      <w:r w:rsidR="00CF032B">
        <w:rPr>
          <w:rFonts w:asciiTheme="minorHAnsi" w:hAnsiTheme="minorHAnsi" w:cstheme="minorHAnsi"/>
          <w:color w:val="3E3E3E"/>
        </w:rPr>
        <w:t>, prévenir</w:t>
      </w:r>
      <w:r w:rsidRPr="00127B42">
        <w:rPr>
          <w:rFonts w:asciiTheme="minorHAnsi" w:hAnsiTheme="minorHAnsi" w:cstheme="minorHAnsi"/>
          <w:color w:val="3E3E3E"/>
        </w:rPr>
        <w:t xml:space="preserve"> et analyser les situations potentiellement génératrices d’effets négatifs sur les conditions de travail et à identifier les agents concernés par ces effets.</w:t>
      </w:r>
    </w:p>
    <w:p w14:paraId="52C5E0EE" w14:textId="3F453EEE" w:rsidR="00724210" w:rsidRDefault="0022084E" w:rsidP="00C17C1B">
      <w:pPr>
        <w:pStyle w:val="Corpsdetexte"/>
        <w:numPr>
          <w:ilvl w:val="0"/>
          <w:numId w:val="9"/>
        </w:numPr>
        <w:spacing w:before="1" w:line="285" w:lineRule="auto"/>
        <w:ind w:right="708"/>
        <w:jc w:val="both"/>
        <w:rPr>
          <w:rFonts w:asciiTheme="minorHAnsi" w:hAnsiTheme="minorHAnsi" w:cstheme="minorHAnsi"/>
          <w:b/>
          <w:color w:val="3E3E3E"/>
        </w:rPr>
      </w:pPr>
      <w:r>
        <w:rPr>
          <w:rFonts w:asciiTheme="minorHAnsi" w:hAnsiTheme="minorHAnsi" w:cstheme="minorHAnsi"/>
          <w:b/>
          <w:color w:val="3E3E3E"/>
        </w:rPr>
        <w:t>Le</w:t>
      </w:r>
      <w:r w:rsidR="00724210" w:rsidRPr="00C17C1B">
        <w:rPr>
          <w:rFonts w:asciiTheme="minorHAnsi" w:hAnsiTheme="minorHAnsi" w:cstheme="minorHAnsi"/>
          <w:b/>
          <w:color w:val="3E3E3E"/>
        </w:rPr>
        <w:t xml:space="preserve"> maintien des dispositifs</w:t>
      </w:r>
      <w:r w:rsidR="00B5688F">
        <w:rPr>
          <w:rFonts w:asciiTheme="minorHAnsi" w:hAnsiTheme="minorHAnsi" w:cstheme="minorHAnsi"/>
          <w:b/>
          <w:color w:val="3E3E3E"/>
        </w:rPr>
        <w:t> « </w:t>
      </w:r>
      <w:r w:rsidR="004519D9">
        <w:rPr>
          <w:rFonts w:asciiTheme="minorHAnsi" w:hAnsiTheme="minorHAnsi" w:cstheme="minorHAnsi"/>
          <w:b/>
          <w:color w:val="3E3E3E"/>
        </w:rPr>
        <w:t>équilibre vie professionnelle-vie privée »</w:t>
      </w:r>
      <w:r w:rsidR="00724210" w:rsidRPr="00C17C1B">
        <w:rPr>
          <w:rFonts w:asciiTheme="minorHAnsi" w:hAnsiTheme="minorHAnsi" w:cstheme="minorHAnsi"/>
          <w:b/>
          <w:color w:val="3E3E3E"/>
        </w:rPr>
        <w:t xml:space="preserve"> mis en place jusqu’</w:t>
      </w:r>
      <w:r w:rsidR="00724210">
        <w:rPr>
          <w:rFonts w:asciiTheme="minorHAnsi" w:hAnsiTheme="minorHAnsi" w:cstheme="minorHAnsi"/>
          <w:b/>
          <w:color w:val="3E3E3E"/>
        </w:rPr>
        <w:t>à la date</w:t>
      </w:r>
      <w:r w:rsidR="00724210" w:rsidRPr="00C17C1B">
        <w:rPr>
          <w:rFonts w:asciiTheme="minorHAnsi" w:hAnsiTheme="minorHAnsi" w:cstheme="minorHAnsi"/>
          <w:b/>
          <w:color w:val="3E3E3E"/>
        </w:rPr>
        <w:t xml:space="preserve"> de leur renouvellement</w:t>
      </w:r>
    </w:p>
    <w:p w14:paraId="4B892072" w14:textId="77777777" w:rsidR="00724210" w:rsidRDefault="00724210" w:rsidP="00C17C1B">
      <w:pPr>
        <w:pStyle w:val="Corpsdetexte"/>
        <w:spacing w:before="1" w:line="285" w:lineRule="auto"/>
        <w:ind w:left="720" w:right="708"/>
        <w:jc w:val="both"/>
        <w:rPr>
          <w:rFonts w:asciiTheme="minorHAnsi" w:hAnsiTheme="minorHAnsi" w:cstheme="minorHAnsi"/>
          <w:color w:val="3E3E3E"/>
        </w:rPr>
      </w:pPr>
    </w:p>
    <w:p w14:paraId="66AE9CBD" w14:textId="694BE765" w:rsidR="00724210" w:rsidRPr="00724210" w:rsidRDefault="00724210" w:rsidP="0022084E">
      <w:pPr>
        <w:pStyle w:val="Corpsdetexte"/>
        <w:spacing w:before="1" w:line="285" w:lineRule="auto"/>
        <w:ind w:right="708"/>
        <w:jc w:val="both"/>
        <w:rPr>
          <w:rFonts w:asciiTheme="minorHAnsi" w:hAnsiTheme="minorHAnsi" w:cstheme="minorHAnsi"/>
          <w:color w:val="3E3E3E"/>
        </w:rPr>
      </w:pPr>
      <w:r>
        <w:rPr>
          <w:rFonts w:asciiTheme="minorHAnsi" w:hAnsiTheme="minorHAnsi" w:cstheme="minorHAnsi"/>
          <w:color w:val="3E3E3E"/>
        </w:rPr>
        <w:t>Dans le cadre de la création des nouvelles directions régionales et départementales, les droits accordés aux agents</w:t>
      </w:r>
      <w:r w:rsidR="0022084E">
        <w:rPr>
          <w:rFonts w:asciiTheme="minorHAnsi" w:hAnsiTheme="minorHAnsi" w:cstheme="minorHAnsi"/>
          <w:color w:val="3E3E3E"/>
        </w:rPr>
        <w:t xml:space="preserve"> relevant des directions territoriales actuelles</w:t>
      </w:r>
      <w:r>
        <w:rPr>
          <w:rFonts w:asciiTheme="minorHAnsi" w:hAnsiTheme="minorHAnsi" w:cstheme="minorHAnsi"/>
          <w:color w:val="3E3E3E"/>
        </w:rPr>
        <w:t xml:space="preserve"> en matière de </w:t>
      </w:r>
      <w:r w:rsidR="0022084E">
        <w:rPr>
          <w:rFonts w:asciiTheme="minorHAnsi" w:hAnsiTheme="minorHAnsi" w:cstheme="minorHAnsi"/>
          <w:color w:val="3E3E3E"/>
        </w:rPr>
        <w:t xml:space="preserve">télétravail et </w:t>
      </w:r>
      <w:r>
        <w:rPr>
          <w:rFonts w:asciiTheme="minorHAnsi" w:hAnsiTheme="minorHAnsi" w:cstheme="minorHAnsi"/>
          <w:color w:val="3E3E3E"/>
        </w:rPr>
        <w:t xml:space="preserve">de temps partiel sont maintenus jusqu’à la date </w:t>
      </w:r>
      <w:r w:rsidR="004519D9">
        <w:rPr>
          <w:rFonts w:asciiTheme="minorHAnsi" w:hAnsiTheme="minorHAnsi" w:cstheme="minorHAnsi"/>
          <w:color w:val="3E3E3E"/>
        </w:rPr>
        <w:t xml:space="preserve">normale </w:t>
      </w:r>
      <w:r>
        <w:rPr>
          <w:rFonts w:asciiTheme="minorHAnsi" w:hAnsiTheme="minorHAnsi" w:cstheme="minorHAnsi"/>
          <w:color w:val="3E3E3E"/>
        </w:rPr>
        <w:t>de leur renouvellement.</w:t>
      </w:r>
    </w:p>
    <w:p w14:paraId="2E820480" w14:textId="4C42BBCE" w:rsidR="007645D9" w:rsidRDefault="005B1676" w:rsidP="000C5CF7">
      <w:pPr>
        <w:pStyle w:val="Titre1"/>
      </w:pPr>
      <w:bookmarkStart w:id="124" w:name="_Toc13061766"/>
      <w:bookmarkStart w:id="125" w:name="_Toc13062121"/>
      <w:r>
        <w:t>6</w:t>
      </w:r>
      <w:r w:rsidR="007645D9" w:rsidRPr="004472C7">
        <w:t xml:space="preserve">ème partie : </w:t>
      </w:r>
      <w:r w:rsidR="007645D9">
        <w:t>La mise en place de cursus managériaux rénovés pour développer la bienveillance et le respect des personnes en situation complexe</w:t>
      </w:r>
      <w:bookmarkEnd w:id="124"/>
      <w:bookmarkEnd w:id="125"/>
    </w:p>
    <w:p w14:paraId="743091DD" w14:textId="77777777" w:rsidR="00F11FCB" w:rsidRDefault="00F11FCB" w:rsidP="000758DF"/>
    <w:p w14:paraId="175B6965" w14:textId="16927C5C" w:rsidR="000758DF" w:rsidRPr="00F11FCB" w:rsidRDefault="000758DF" w:rsidP="000758DF">
      <w:r>
        <w:t>La mise en œuvre de la réforme de l’OTE conduit à une transformation des organisations</w:t>
      </w:r>
      <w:r w:rsidR="001D09A8">
        <w:t>.</w:t>
      </w:r>
      <w:r>
        <w:t xml:space="preserve"> </w:t>
      </w:r>
      <w:r w:rsidR="001D09A8">
        <w:t>D</w:t>
      </w:r>
      <w:r>
        <w:t xml:space="preserve">ans ce contexte le respect des personnes doit </w:t>
      </w:r>
      <w:r w:rsidR="001D09A8">
        <w:t xml:space="preserve">figurer </w:t>
      </w:r>
      <w:r>
        <w:t>au cœur des préoccupations des managers et doit s’inscrire dans un cadre bienveillant à l’égard des agents</w:t>
      </w:r>
      <w:r w:rsidRPr="00F11FCB">
        <w:t xml:space="preserve">. </w:t>
      </w:r>
      <w:r w:rsidR="00F11FCB" w:rsidRPr="00F11FCB">
        <w:t xml:space="preserve">L’enjeu de la prise en compte de la qualité de vie au travail </w:t>
      </w:r>
      <w:r w:rsidRPr="00F11FCB">
        <w:t>des équipes</w:t>
      </w:r>
      <w:r w:rsidR="00F11FCB">
        <w:t xml:space="preserve"> </w:t>
      </w:r>
      <w:r w:rsidR="00F11FCB" w:rsidRPr="00F11FCB">
        <w:t>est</w:t>
      </w:r>
      <w:r w:rsidR="001D09A8">
        <w:t xml:space="preserve"> également </w:t>
      </w:r>
      <w:r w:rsidR="00F11FCB" w:rsidRPr="00F11FCB">
        <w:t xml:space="preserve"> un sujet central.</w:t>
      </w:r>
    </w:p>
    <w:p w14:paraId="270F9B5E" w14:textId="3D68C983" w:rsidR="000758DF" w:rsidRPr="00945094" w:rsidRDefault="001D09A8" w:rsidP="000758DF">
      <w:pPr>
        <w:jc w:val="both"/>
      </w:pPr>
      <w:r>
        <w:t>Aussi p</w:t>
      </w:r>
      <w:r w:rsidR="000758DF" w:rsidRPr="00945094">
        <w:t xml:space="preserve">our venir en appui des managers des ministères sociaux, la DRH </w:t>
      </w:r>
      <w:r>
        <w:t xml:space="preserve">déploie </w:t>
      </w:r>
      <w:r w:rsidR="000758DF" w:rsidRPr="00945094">
        <w:t>de</w:t>
      </w:r>
      <w:r>
        <w:t>s</w:t>
      </w:r>
      <w:r w:rsidR="000758DF" w:rsidRPr="00945094">
        <w:t xml:space="preserve"> cursus managériaux intégra</w:t>
      </w:r>
      <w:r w:rsidR="00F11FCB">
        <w:t>nt l’intelligence émotionnelle</w:t>
      </w:r>
      <w:r>
        <w:t>.</w:t>
      </w:r>
      <w:r w:rsidR="00F11FCB">
        <w:t xml:space="preserve"> </w:t>
      </w:r>
    </w:p>
    <w:p w14:paraId="3F6FD05F" w14:textId="00E2ADE2" w:rsidR="000758DF" w:rsidRPr="00945094" w:rsidRDefault="000758DF" w:rsidP="000758DF">
      <w:pPr>
        <w:jc w:val="both"/>
      </w:pPr>
    </w:p>
    <w:p w14:paraId="3F99B124" w14:textId="50FD4384" w:rsidR="000758DF" w:rsidRDefault="000758DF" w:rsidP="000758DF">
      <w:pPr>
        <w:jc w:val="both"/>
      </w:pPr>
      <w:r>
        <w:t>Ces cursus managériaux</w:t>
      </w:r>
      <w:r w:rsidR="00316963">
        <w:t xml:space="preserve"> </w:t>
      </w:r>
      <w:r w:rsidR="001D09A8">
        <w:t>ont pour objectif</w:t>
      </w:r>
      <w:r>
        <w:t>:</w:t>
      </w:r>
    </w:p>
    <w:p w14:paraId="062D89C0" w14:textId="4A667237" w:rsidR="000758DF" w:rsidRDefault="001D09A8" w:rsidP="00371A5F">
      <w:pPr>
        <w:pStyle w:val="Paragraphedeliste"/>
        <w:numPr>
          <w:ilvl w:val="0"/>
          <w:numId w:val="13"/>
        </w:numPr>
        <w:spacing w:after="160" w:line="259" w:lineRule="auto"/>
        <w:jc w:val="both"/>
      </w:pPr>
      <w:r>
        <w:t xml:space="preserve">de développer </w:t>
      </w:r>
      <w:r w:rsidR="000758DF">
        <w:t xml:space="preserve">un management </w:t>
      </w:r>
      <w:r w:rsidR="000758DF" w:rsidRPr="00945094">
        <w:t xml:space="preserve">porteur de sens, participatif et délégatif, qui </w:t>
      </w:r>
      <w:r>
        <w:t>favorise l’</w:t>
      </w:r>
      <w:r w:rsidR="000758DF" w:rsidRPr="00945094">
        <w:t xml:space="preserve">autonomie suscite la créativité, </w:t>
      </w:r>
      <w:r>
        <w:t xml:space="preserve">et </w:t>
      </w:r>
      <w:r w:rsidR="000758DF" w:rsidRPr="00945094">
        <w:t xml:space="preserve">qui contribue au développement des compétences de chaque membre de l’équipe </w:t>
      </w:r>
      <w:r>
        <w:t xml:space="preserve">dans une logique </w:t>
      </w:r>
      <w:r w:rsidR="000758DF" w:rsidRPr="00945094">
        <w:t xml:space="preserve"> </w:t>
      </w:r>
      <w:r>
        <w:t>d’</w:t>
      </w:r>
      <w:r w:rsidR="000758DF" w:rsidRPr="00945094">
        <w:t>’intelligence collective</w:t>
      </w:r>
      <w:r w:rsidR="000758DF">
        <w:t> ;</w:t>
      </w:r>
    </w:p>
    <w:p w14:paraId="60AE7996" w14:textId="203A43A4" w:rsidR="003B6790" w:rsidRDefault="001D09A8" w:rsidP="003B6790">
      <w:pPr>
        <w:pStyle w:val="Paragraphedeliste"/>
        <w:numPr>
          <w:ilvl w:val="0"/>
          <w:numId w:val="13"/>
        </w:numPr>
        <w:spacing w:after="160" w:line="259" w:lineRule="auto"/>
        <w:jc w:val="both"/>
      </w:pPr>
      <w:r>
        <w:t xml:space="preserve">de concilier </w:t>
      </w:r>
      <w:r w:rsidR="000758DF">
        <w:t>la performance et la qualit</w:t>
      </w:r>
      <w:r w:rsidR="00316963">
        <w:t>é de vie au travail des équipes</w:t>
      </w:r>
      <w:r w:rsidR="003B6790">
        <w:t>,</w:t>
      </w:r>
      <w:r w:rsidR="003B6790" w:rsidRPr="003B6790">
        <w:t xml:space="preserve"> </w:t>
      </w:r>
      <w:r w:rsidR="003B6790">
        <w:t>dans un contexte de</w:t>
      </w:r>
      <w:r w:rsidR="00316963">
        <w:t xml:space="preserve"> </w:t>
      </w:r>
      <w:r>
        <w:t>service public</w:t>
      </w:r>
      <w:r w:rsidR="003B6790">
        <w:t>.</w:t>
      </w:r>
    </w:p>
    <w:p w14:paraId="4D3EE88E" w14:textId="77777777" w:rsidR="000758DF" w:rsidRDefault="000758DF" w:rsidP="00C17C1B">
      <w:pPr>
        <w:pStyle w:val="Paragraphedeliste"/>
        <w:spacing w:after="160" w:line="259" w:lineRule="auto"/>
        <w:jc w:val="both"/>
      </w:pPr>
    </w:p>
    <w:p w14:paraId="196B7D48" w14:textId="276F9338" w:rsidR="000758DF" w:rsidRPr="000D5C16" w:rsidRDefault="001D09A8" w:rsidP="009236CD">
      <w:pPr>
        <w:spacing w:after="0" w:line="240" w:lineRule="auto"/>
        <w:jc w:val="both"/>
        <w:rPr>
          <w:bCs/>
        </w:rPr>
      </w:pPr>
      <w:r>
        <w:rPr>
          <w:bCs/>
        </w:rPr>
        <w:t>Ainsi, d</w:t>
      </w:r>
      <w:r w:rsidR="000758DF">
        <w:rPr>
          <w:bCs/>
        </w:rPr>
        <w:t>ans le contexte de la réforme de l’OTE, la</w:t>
      </w:r>
      <w:r w:rsidR="000758DF" w:rsidRPr="000D5C16">
        <w:rPr>
          <w:bCs/>
        </w:rPr>
        <w:t xml:space="preserve"> mise en place de</w:t>
      </w:r>
      <w:r>
        <w:rPr>
          <w:bCs/>
        </w:rPr>
        <w:t xml:space="preserve"> ces</w:t>
      </w:r>
      <w:r w:rsidR="000758DF" w:rsidRPr="000D5C16">
        <w:rPr>
          <w:bCs/>
        </w:rPr>
        <w:t xml:space="preserve"> cursus managériaux </w:t>
      </w:r>
      <w:r>
        <w:rPr>
          <w:bCs/>
        </w:rPr>
        <w:t>s</w:t>
      </w:r>
      <w:r w:rsidR="000758DF" w:rsidRPr="000D5C16">
        <w:rPr>
          <w:bCs/>
        </w:rPr>
        <w:t>’appu</w:t>
      </w:r>
      <w:r>
        <w:rPr>
          <w:bCs/>
        </w:rPr>
        <w:t>iera</w:t>
      </w:r>
      <w:r w:rsidR="000758DF" w:rsidRPr="000D5C16">
        <w:rPr>
          <w:bCs/>
        </w:rPr>
        <w:t> :</w:t>
      </w:r>
    </w:p>
    <w:p w14:paraId="4BB1E92E" w14:textId="77777777" w:rsidR="000758DF" w:rsidRDefault="000758DF" w:rsidP="00371A5F">
      <w:pPr>
        <w:pStyle w:val="Paragraphedeliste"/>
        <w:numPr>
          <w:ilvl w:val="0"/>
          <w:numId w:val="13"/>
        </w:numPr>
        <w:spacing w:after="0" w:line="240" w:lineRule="auto"/>
      </w:pPr>
      <w:r>
        <w:t>l</w:t>
      </w:r>
      <w:r w:rsidRPr="000D5C16">
        <w:t>es primo-managers dans l’intégration de leur nouveau métier</w:t>
      </w:r>
      <w:r>
        <w:t> ;</w:t>
      </w:r>
    </w:p>
    <w:p w14:paraId="7E004C59" w14:textId="77777777" w:rsidR="000758DF" w:rsidRDefault="000758DF" w:rsidP="00371A5F">
      <w:pPr>
        <w:pStyle w:val="Paragraphedeliste"/>
        <w:numPr>
          <w:ilvl w:val="0"/>
          <w:numId w:val="13"/>
        </w:numPr>
        <w:spacing w:after="0" w:line="240" w:lineRule="auto"/>
      </w:pPr>
      <w:r>
        <w:t>l</w:t>
      </w:r>
      <w:r w:rsidRPr="000D5C16">
        <w:t>es managers dans leur prise de fonction d’un nouveau poste</w:t>
      </w:r>
      <w:r>
        <w:t> ;</w:t>
      </w:r>
    </w:p>
    <w:p w14:paraId="36F97895" w14:textId="77777777" w:rsidR="000758DF" w:rsidRDefault="000758DF" w:rsidP="00371A5F">
      <w:pPr>
        <w:pStyle w:val="Paragraphedeliste"/>
        <w:numPr>
          <w:ilvl w:val="0"/>
          <w:numId w:val="13"/>
        </w:numPr>
        <w:spacing w:after="0" w:line="240" w:lineRule="auto"/>
      </w:pPr>
      <w:r>
        <w:t>l</w:t>
      </w:r>
      <w:r w:rsidRPr="000D5C16">
        <w:t>es managers qui conduisent le changement avec leur équipe</w:t>
      </w:r>
      <w:r>
        <w:t> ;</w:t>
      </w:r>
    </w:p>
    <w:p w14:paraId="0B3BF984" w14:textId="77777777" w:rsidR="000758DF" w:rsidRDefault="000758DF" w:rsidP="00371A5F">
      <w:pPr>
        <w:pStyle w:val="Paragraphedeliste"/>
        <w:numPr>
          <w:ilvl w:val="0"/>
          <w:numId w:val="13"/>
        </w:numPr>
        <w:spacing w:after="0" w:line="240" w:lineRule="auto"/>
      </w:pPr>
      <w:r>
        <w:t>l</w:t>
      </w:r>
      <w:r w:rsidRPr="000D5C16">
        <w:t>es managers qui souhaitent développer l’intelligence collective dans leur équipe</w:t>
      </w:r>
      <w:r>
        <w:t> ;</w:t>
      </w:r>
    </w:p>
    <w:p w14:paraId="28FD734A" w14:textId="1694CDA3" w:rsidR="000758DF" w:rsidRDefault="000758DF" w:rsidP="00371A5F">
      <w:pPr>
        <w:pStyle w:val="Paragraphedeliste"/>
        <w:numPr>
          <w:ilvl w:val="0"/>
          <w:numId w:val="13"/>
        </w:numPr>
        <w:spacing w:after="0" w:line="240" w:lineRule="auto"/>
      </w:pPr>
      <w:r>
        <w:t>l</w:t>
      </w:r>
      <w:r w:rsidRPr="000D5C16">
        <w:t xml:space="preserve">es managers qui </w:t>
      </w:r>
      <w:r w:rsidR="003B6790">
        <w:t xml:space="preserve">entendent </w:t>
      </w:r>
      <w:r w:rsidRPr="000D5C16">
        <w:t>partager leurs préoccupations managériales et de trouver des solutions collectivement</w:t>
      </w:r>
      <w:r>
        <w:t> ;</w:t>
      </w:r>
    </w:p>
    <w:p w14:paraId="16E5EDF9" w14:textId="77777777" w:rsidR="000758DF" w:rsidRDefault="000758DF" w:rsidP="00371A5F">
      <w:pPr>
        <w:pStyle w:val="Paragraphedeliste"/>
        <w:numPr>
          <w:ilvl w:val="0"/>
          <w:numId w:val="13"/>
        </w:numPr>
        <w:spacing w:after="0" w:line="240" w:lineRule="auto"/>
      </w:pPr>
      <w:r>
        <w:t>l</w:t>
      </w:r>
      <w:r w:rsidRPr="000D5C16">
        <w:t>es personnes qui deviennent managers de projets</w:t>
      </w:r>
      <w:r>
        <w:t> ;</w:t>
      </w:r>
    </w:p>
    <w:p w14:paraId="77F73B5A" w14:textId="3ABC15D2" w:rsidR="000758DF" w:rsidRDefault="000758DF" w:rsidP="00371A5F">
      <w:pPr>
        <w:pStyle w:val="Paragraphedeliste"/>
        <w:numPr>
          <w:ilvl w:val="0"/>
          <w:numId w:val="13"/>
        </w:numPr>
        <w:spacing w:after="0" w:line="240" w:lineRule="auto"/>
      </w:pPr>
      <w:r>
        <w:t>t</w:t>
      </w:r>
      <w:r w:rsidRPr="000D5C16">
        <w:t>oute autre situation qui implique un appui aux managers</w:t>
      </w:r>
      <w:r>
        <w:t>.</w:t>
      </w:r>
    </w:p>
    <w:p w14:paraId="5C9DE351" w14:textId="77777777" w:rsidR="009236CD" w:rsidRPr="000D5C16" w:rsidRDefault="009236CD" w:rsidP="009236CD">
      <w:pPr>
        <w:pStyle w:val="Paragraphedeliste"/>
        <w:spacing w:after="0" w:line="240" w:lineRule="auto"/>
      </w:pPr>
    </w:p>
    <w:p w14:paraId="6C5BFD65" w14:textId="03E2695B" w:rsidR="000758DF" w:rsidRDefault="000758DF" w:rsidP="009236CD">
      <w:pPr>
        <w:spacing w:after="0" w:line="240" w:lineRule="auto"/>
      </w:pPr>
      <w:r w:rsidRPr="00884882">
        <w:t>L</w:t>
      </w:r>
      <w:r>
        <w:t>e développement de l</w:t>
      </w:r>
      <w:r w:rsidRPr="00884882">
        <w:t>’intelligence émotionnelle</w:t>
      </w:r>
      <w:r>
        <w:t xml:space="preserve"> fait partie intégrante de</w:t>
      </w:r>
      <w:r w:rsidR="00381EDE">
        <w:t xml:space="preserve"> ces </w:t>
      </w:r>
      <w:r>
        <w:t xml:space="preserve"> cursus managériaux, afin</w:t>
      </w:r>
      <w:r w:rsidR="00381EDE">
        <w:t xml:space="preserve"> de privilégier la dimension humaine, au sein des évolutions de l’organisation</w:t>
      </w:r>
      <w:r>
        <w:t>.</w:t>
      </w:r>
    </w:p>
    <w:p w14:paraId="523A2581" w14:textId="77777777" w:rsidR="00D9121B" w:rsidRDefault="00D9121B" w:rsidP="009236CD">
      <w:pPr>
        <w:spacing w:after="0" w:line="240" w:lineRule="auto"/>
      </w:pPr>
    </w:p>
    <w:p w14:paraId="1BBDA879" w14:textId="7460E754" w:rsidR="00D9121B" w:rsidRDefault="00381EDE" w:rsidP="009236CD">
      <w:pPr>
        <w:spacing w:after="0" w:line="240" w:lineRule="auto"/>
      </w:pPr>
      <w:r>
        <w:t>Il s’</w:t>
      </w:r>
      <w:r w:rsidR="00B5688F">
        <w:t>agit d’instaurer un management « </w:t>
      </w:r>
      <w:r>
        <w:t xml:space="preserve">bienveillant et efficient » qui </w:t>
      </w:r>
      <w:r w:rsidR="00316963">
        <w:t>intègre</w:t>
      </w:r>
      <w:r>
        <w:t xml:space="preserve"> une meilleure compréhension des motivations pour susciter un engagement durable et prévenir les risques d’épuisement, de démotivation ou de perte de sens. Dans ce contexte, les équipes managériales des services  déconcentrés concernés par l’OTE bénéficieront en priorité de ces cursus à compter de l’automne 2019.</w:t>
      </w:r>
    </w:p>
    <w:p w14:paraId="5AD7468B" w14:textId="463ACC7F" w:rsidR="004F1320" w:rsidRDefault="009A0AAD" w:rsidP="000C5CF7">
      <w:pPr>
        <w:pStyle w:val="Titre1"/>
      </w:pPr>
      <w:bookmarkStart w:id="126" w:name="_Toc13061767"/>
      <w:bookmarkStart w:id="127" w:name="_Toc13062122"/>
      <w:r>
        <w:t>7</w:t>
      </w:r>
      <w:r w:rsidR="00D9121B" w:rsidRPr="00D9121B">
        <w:rPr>
          <w:vertAlign w:val="superscript"/>
        </w:rPr>
        <w:t xml:space="preserve"> </w:t>
      </w:r>
      <w:r w:rsidR="00D9121B" w:rsidRPr="00127B42">
        <w:rPr>
          <w:vertAlign w:val="superscript"/>
        </w:rPr>
        <w:t>ème</w:t>
      </w:r>
      <w:r w:rsidR="00D9121B" w:rsidRPr="00127B42">
        <w:t xml:space="preserve"> </w:t>
      </w:r>
      <w:r w:rsidR="00D9121B">
        <w:t xml:space="preserve">partie : </w:t>
      </w:r>
      <w:r w:rsidR="004F1320">
        <w:t>Une attention particulière portée à la qualité du dialogue social tout au long de la mise en œuvre de la réforme</w:t>
      </w:r>
      <w:bookmarkEnd w:id="126"/>
      <w:bookmarkEnd w:id="127"/>
    </w:p>
    <w:p w14:paraId="2FD321F4" w14:textId="77777777" w:rsidR="004F1320" w:rsidRPr="004F1320" w:rsidRDefault="004F1320" w:rsidP="004F1320">
      <w:pPr>
        <w:spacing w:after="0" w:line="240" w:lineRule="auto"/>
        <w:rPr>
          <w:rFonts w:asciiTheme="minorHAnsi" w:hAnsiTheme="minorHAnsi" w:cstheme="minorHAnsi"/>
        </w:rPr>
      </w:pPr>
    </w:p>
    <w:p w14:paraId="51CA4B15" w14:textId="4D668DC1" w:rsidR="004F1320" w:rsidRPr="00C17C1B" w:rsidRDefault="009860F5" w:rsidP="009860F5">
      <w:pPr>
        <w:spacing w:after="0" w:line="240" w:lineRule="auto"/>
        <w:rPr>
          <w:rFonts w:asciiTheme="minorHAnsi" w:hAnsiTheme="minorHAnsi" w:cstheme="minorHAnsi"/>
          <w:lang w:bidi="fr-FR"/>
        </w:rPr>
      </w:pPr>
      <w:r>
        <w:rPr>
          <w:rFonts w:asciiTheme="minorHAnsi" w:hAnsiTheme="minorHAnsi" w:cstheme="minorHAnsi"/>
          <w:lang w:bidi="fr-FR"/>
        </w:rPr>
        <w:t>-</w:t>
      </w:r>
      <w:r w:rsidR="004F1320" w:rsidRPr="00C17C1B">
        <w:rPr>
          <w:rFonts w:asciiTheme="minorHAnsi" w:hAnsiTheme="minorHAnsi" w:cstheme="minorHAnsi"/>
          <w:lang w:bidi="fr-FR"/>
        </w:rPr>
        <w:t>Le secrétariat général des ministères sociaux s’engage à associer les personnels à la dynamique de transformation dans la mise en œuvre de la réforme de l’organisation territoriale de l’Etat.</w:t>
      </w:r>
    </w:p>
    <w:p w14:paraId="58AF3C5E" w14:textId="77777777" w:rsidR="004F1320" w:rsidRPr="004F1320" w:rsidRDefault="004F1320" w:rsidP="004F1320">
      <w:pPr>
        <w:spacing w:after="0" w:line="240" w:lineRule="auto"/>
        <w:rPr>
          <w:rFonts w:asciiTheme="minorHAnsi" w:hAnsiTheme="minorHAnsi" w:cstheme="minorHAnsi"/>
          <w:lang w:bidi="fr-FR"/>
        </w:rPr>
      </w:pPr>
    </w:p>
    <w:p w14:paraId="55ABD6E3" w14:textId="77777777"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Dans ce contexte d’évolutions importantes en termes d’organisation et de ressources humaines, la qualité du dialogue social avec les organisations syndicales représentatives s’avère essentielle et conditionne la réussite du changement.</w:t>
      </w:r>
    </w:p>
    <w:p w14:paraId="3C5F9C28" w14:textId="77777777" w:rsidR="004F1320" w:rsidRPr="004F1320" w:rsidRDefault="004F1320" w:rsidP="004F1320">
      <w:pPr>
        <w:spacing w:after="0" w:line="240" w:lineRule="auto"/>
        <w:rPr>
          <w:rFonts w:asciiTheme="minorHAnsi" w:hAnsiTheme="minorHAnsi" w:cstheme="minorHAnsi"/>
          <w:lang w:bidi="fr-FR"/>
        </w:rPr>
      </w:pPr>
    </w:p>
    <w:p w14:paraId="3AF66E44" w14:textId="77777777"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Aussi, tout au long de la phase de mise en place de la réforme de l’organisation territoriale de l’Etat, le secrétariat général des ministères sociaux s’engage à être attentif à la permanence et à la qualité du dialogue social et veillera à ce que le dialogue social régional soit réalisé selon les mêmes engagements.</w:t>
      </w:r>
    </w:p>
    <w:p w14:paraId="1AF10856" w14:textId="77777777" w:rsidR="004F1320" w:rsidRPr="004F1320" w:rsidRDefault="004F1320" w:rsidP="004F1320">
      <w:pPr>
        <w:spacing w:after="0" w:line="240" w:lineRule="auto"/>
        <w:rPr>
          <w:rFonts w:asciiTheme="minorHAnsi" w:hAnsiTheme="minorHAnsi" w:cstheme="minorHAnsi"/>
          <w:lang w:bidi="fr-FR"/>
        </w:rPr>
      </w:pPr>
    </w:p>
    <w:p w14:paraId="2BD998B8" w14:textId="67A349BC"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 xml:space="preserve">Le secrétariat général s’engage à ce qu’à chaque niveau territorial concerné par la réforme, un point, pour avis ou information, soit systématiquement inscrit à l’ordre du jour des comités techniques pendant toute la durée de la mise en œuvre de la réforme. </w:t>
      </w:r>
    </w:p>
    <w:p w14:paraId="55C49DA3" w14:textId="77777777" w:rsidR="004F1320" w:rsidRPr="004F1320" w:rsidRDefault="004F1320" w:rsidP="004F1320">
      <w:pPr>
        <w:spacing w:after="0" w:line="240" w:lineRule="auto"/>
        <w:rPr>
          <w:rFonts w:asciiTheme="minorHAnsi" w:hAnsiTheme="minorHAnsi" w:cstheme="minorHAnsi"/>
          <w:lang w:bidi="fr-FR"/>
        </w:rPr>
      </w:pPr>
    </w:p>
    <w:p w14:paraId="7C6463FD" w14:textId="0FBBF501" w:rsidR="00E113F5" w:rsidRDefault="009860F5" w:rsidP="004F1320">
      <w:pPr>
        <w:spacing w:after="0" w:line="240" w:lineRule="auto"/>
        <w:rPr>
          <w:rFonts w:asciiTheme="minorHAnsi" w:hAnsiTheme="minorHAnsi" w:cstheme="minorHAnsi"/>
          <w:lang w:bidi="fr-FR"/>
        </w:rPr>
      </w:pPr>
      <w:r>
        <w:rPr>
          <w:rFonts w:asciiTheme="minorHAnsi" w:hAnsiTheme="minorHAnsi" w:cstheme="minorHAnsi"/>
          <w:lang w:bidi="fr-FR"/>
        </w:rPr>
        <w:t>-</w:t>
      </w:r>
      <w:r w:rsidR="00E113F5">
        <w:rPr>
          <w:rFonts w:asciiTheme="minorHAnsi" w:hAnsiTheme="minorHAnsi" w:cstheme="minorHAnsi"/>
          <w:lang w:bidi="fr-FR"/>
        </w:rPr>
        <w:t xml:space="preserve">En application </w:t>
      </w:r>
      <w:r w:rsidR="00962181">
        <w:rPr>
          <w:rFonts w:asciiTheme="minorHAnsi" w:hAnsiTheme="minorHAnsi" w:cstheme="minorHAnsi"/>
          <w:lang w:bidi="fr-FR"/>
        </w:rPr>
        <w:t xml:space="preserve">des </w:t>
      </w:r>
      <w:r w:rsidR="00260D5A">
        <w:rPr>
          <w:rFonts w:asciiTheme="minorHAnsi" w:hAnsiTheme="minorHAnsi" w:cstheme="minorHAnsi"/>
          <w:lang w:bidi="fr-FR"/>
        </w:rPr>
        <w:t>dispositions</w:t>
      </w:r>
      <w:r w:rsidR="00962181">
        <w:rPr>
          <w:rFonts w:asciiTheme="minorHAnsi" w:hAnsiTheme="minorHAnsi" w:cstheme="minorHAnsi"/>
          <w:lang w:bidi="fr-FR"/>
        </w:rPr>
        <w:t xml:space="preserve"> de l’article 94 du II-A de la loi de transformation de la fonction publique</w:t>
      </w:r>
      <w:r w:rsidR="00260D5A">
        <w:rPr>
          <w:rFonts w:asciiTheme="minorHAnsi" w:hAnsiTheme="minorHAnsi" w:cstheme="minorHAnsi"/>
          <w:lang w:bidi="fr-FR"/>
        </w:rPr>
        <w:t xml:space="preserve"> et en application de l’article 39 du décret n°2011-184 du 15 février 2011 relatif aux comités techniques dans les administrations et les é</w:t>
      </w:r>
      <w:r w:rsidR="00316963">
        <w:rPr>
          <w:rFonts w:asciiTheme="minorHAnsi" w:hAnsiTheme="minorHAnsi" w:cstheme="minorHAnsi"/>
          <w:lang w:bidi="fr-FR"/>
        </w:rPr>
        <w:t>tablissements publics de l’Etat</w:t>
      </w:r>
      <w:r w:rsidR="00962181">
        <w:rPr>
          <w:rFonts w:asciiTheme="minorHAnsi" w:hAnsiTheme="minorHAnsi" w:cstheme="minorHAnsi"/>
          <w:lang w:bidi="fr-FR"/>
        </w:rPr>
        <w:t>, les comités techniques  sont compétents pour examiner l’ens</w:t>
      </w:r>
      <w:r w:rsidR="00316963">
        <w:rPr>
          <w:rFonts w:asciiTheme="minorHAnsi" w:hAnsiTheme="minorHAnsi" w:cstheme="minorHAnsi"/>
          <w:lang w:bidi="fr-FR"/>
        </w:rPr>
        <w:t xml:space="preserve">emble des questions afférant </w:t>
      </w:r>
      <w:r w:rsidR="00962181">
        <w:rPr>
          <w:rFonts w:asciiTheme="minorHAnsi" w:hAnsiTheme="minorHAnsi" w:cstheme="minorHAnsi"/>
          <w:lang w:bidi="fr-FR"/>
        </w:rPr>
        <w:t xml:space="preserve">à la création des nouvelles directions. </w:t>
      </w:r>
      <w:r w:rsidR="00BF4D53">
        <w:rPr>
          <w:rFonts w:asciiTheme="minorHAnsi" w:hAnsiTheme="minorHAnsi" w:cstheme="minorHAnsi"/>
          <w:lang w:bidi="fr-FR"/>
        </w:rPr>
        <w:t>Ils seront</w:t>
      </w:r>
      <w:r w:rsidR="00962181">
        <w:rPr>
          <w:rFonts w:asciiTheme="minorHAnsi" w:hAnsiTheme="minorHAnsi" w:cstheme="minorHAnsi"/>
          <w:lang w:bidi="fr-FR"/>
        </w:rPr>
        <w:t xml:space="preserve"> réunis conjointement pour l’examen des questions </w:t>
      </w:r>
      <w:r w:rsidR="00316963">
        <w:rPr>
          <w:rFonts w:asciiTheme="minorHAnsi" w:hAnsiTheme="minorHAnsi" w:cstheme="minorHAnsi"/>
          <w:lang w:bidi="fr-FR"/>
        </w:rPr>
        <w:t>communes.</w:t>
      </w:r>
    </w:p>
    <w:p w14:paraId="26852B8E" w14:textId="77777777" w:rsidR="004F1320" w:rsidRPr="004F1320" w:rsidRDefault="004F1320" w:rsidP="004F1320">
      <w:pPr>
        <w:spacing w:after="0" w:line="240" w:lineRule="auto"/>
        <w:rPr>
          <w:rFonts w:asciiTheme="minorHAnsi" w:hAnsiTheme="minorHAnsi" w:cstheme="minorHAnsi"/>
          <w:lang w:bidi="fr-FR"/>
        </w:rPr>
      </w:pPr>
    </w:p>
    <w:p w14:paraId="5DE4B808" w14:textId="169B9ABC"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Conformément aux dispositions réglementaires en vigueur, les instances de dialogue social concernées seront amenées à examiner les projets de texte (pour avis) et tout autre point (pour information) portant sur la réorganisation des services territoriaux des ministères sociaux).</w:t>
      </w:r>
    </w:p>
    <w:p w14:paraId="2A74F5C1" w14:textId="77777777" w:rsidR="004F1320" w:rsidRPr="004F1320" w:rsidRDefault="004F1320" w:rsidP="004F1320">
      <w:pPr>
        <w:spacing w:after="0" w:line="240" w:lineRule="auto"/>
        <w:rPr>
          <w:rFonts w:asciiTheme="minorHAnsi" w:hAnsiTheme="minorHAnsi" w:cstheme="minorHAnsi"/>
          <w:lang w:bidi="fr-FR"/>
        </w:rPr>
      </w:pPr>
    </w:p>
    <w:p w14:paraId="6404C7B3" w14:textId="38B2E854" w:rsidR="004F1320" w:rsidRPr="004F1320" w:rsidRDefault="004F1320" w:rsidP="004F1320">
      <w:pPr>
        <w:spacing w:after="0" w:line="240" w:lineRule="auto"/>
        <w:rPr>
          <w:rFonts w:asciiTheme="minorHAnsi" w:hAnsiTheme="minorHAnsi" w:cstheme="minorHAnsi"/>
          <w:lang w:bidi="fr-FR"/>
        </w:rPr>
      </w:pPr>
      <w:r w:rsidRPr="004F1320">
        <w:rPr>
          <w:rFonts w:asciiTheme="minorHAnsi" w:hAnsiTheme="minorHAnsi" w:cstheme="minorHAnsi"/>
          <w:lang w:bidi="fr-FR"/>
        </w:rPr>
        <w:t xml:space="preserve"> </w:t>
      </w:r>
      <w:r w:rsidR="00381EDE">
        <w:rPr>
          <w:rFonts w:asciiTheme="minorHAnsi" w:hAnsiTheme="minorHAnsi" w:cstheme="minorHAnsi"/>
          <w:lang w:bidi="fr-FR"/>
        </w:rPr>
        <w:t>Le</w:t>
      </w:r>
      <w:r w:rsidRPr="004F1320">
        <w:rPr>
          <w:rFonts w:asciiTheme="minorHAnsi" w:hAnsiTheme="minorHAnsi" w:cstheme="minorHAnsi"/>
          <w:lang w:bidi="fr-FR"/>
        </w:rPr>
        <w:t xml:space="preserve"> calendrier global des consultations des instances tant au niveau national que local sera établi et communiqué aux réseaux.</w:t>
      </w:r>
    </w:p>
    <w:p w14:paraId="266E0F05" w14:textId="77777777" w:rsidR="004F1320" w:rsidRPr="004F1320" w:rsidRDefault="004F1320" w:rsidP="004F1320">
      <w:pPr>
        <w:spacing w:after="0" w:line="240" w:lineRule="auto"/>
        <w:rPr>
          <w:rFonts w:asciiTheme="minorHAnsi" w:hAnsiTheme="minorHAnsi" w:cstheme="minorHAnsi"/>
          <w:lang w:bidi="fr-FR"/>
        </w:rPr>
      </w:pPr>
    </w:p>
    <w:p w14:paraId="6743095B" w14:textId="4107EA96" w:rsidR="004F1320" w:rsidRPr="004F1320" w:rsidRDefault="009860F5" w:rsidP="004F1320">
      <w:pPr>
        <w:spacing w:after="0" w:line="240" w:lineRule="auto"/>
        <w:rPr>
          <w:rFonts w:asciiTheme="minorHAnsi" w:hAnsiTheme="minorHAnsi" w:cstheme="minorHAnsi"/>
          <w:lang w:bidi="fr-FR"/>
        </w:rPr>
      </w:pPr>
      <w:r>
        <w:rPr>
          <w:rFonts w:asciiTheme="minorHAnsi" w:hAnsiTheme="minorHAnsi" w:cstheme="minorHAnsi"/>
          <w:lang w:bidi="fr-FR"/>
        </w:rPr>
        <w:t>-</w:t>
      </w:r>
      <w:r w:rsidR="004F1320" w:rsidRPr="004F1320">
        <w:rPr>
          <w:rFonts w:asciiTheme="minorHAnsi" w:hAnsiTheme="minorHAnsi" w:cstheme="minorHAnsi"/>
          <w:lang w:bidi="fr-FR"/>
        </w:rPr>
        <w:t xml:space="preserve">En outre, des réunions informelles ou des groupes de travail, avec les représentants du personnel ou avec les agents, </w:t>
      </w:r>
      <w:r w:rsidR="00381EDE">
        <w:rPr>
          <w:rFonts w:asciiTheme="minorHAnsi" w:hAnsiTheme="minorHAnsi" w:cstheme="minorHAnsi"/>
          <w:lang w:bidi="fr-FR"/>
        </w:rPr>
        <w:t xml:space="preserve">seront </w:t>
      </w:r>
      <w:r w:rsidR="004F1320" w:rsidRPr="004F1320">
        <w:rPr>
          <w:rFonts w:asciiTheme="minorHAnsi" w:hAnsiTheme="minorHAnsi" w:cstheme="minorHAnsi"/>
          <w:lang w:bidi="fr-FR"/>
        </w:rPr>
        <w:t>organisés autant que de besoin.</w:t>
      </w:r>
    </w:p>
    <w:p w14:paraId="11CAE066" w14:textId="77777777" w:rsidR="004F1320" w:rsidRPr="004F1320" w:rsidRDefault="004F1320" w:rsidP="004F1320">
      <w:pPr>
        <w:spacing w:after="0" w:line="240" w:lineRule="auto"/>
        <w:rPr>
          <w:rFonts w:asciiTheme="minorHAnsi" w:hAnsiTheme="minorHAnsi" w:cstheme="minorHAnsi"/>
          <w:lang w:bidi="fr-FR"/>
        </w:rPr>
      </w:pPr>
    </w:p>
    <w:p w14:paraId="0D4163AB" w14:textId="386E3BD6" w:rsidR="00752443" w:rsidRDefault="00215E6A" w:rsidP="000C5CF7">
      <w:pPr>
        <w:pStyle w:val="Titre1"/>
      </w:pPr>
      <w:bookmarkStart w:id="128" w:name="_bookmark7"/>
      <w:bookmarkStart w:id="129" w:name="_Toc13061768"/>
      <w:bookmarkStart w:id="130" w:name="_Toc13062123"/>
      <w:bookmarkEnd w:id="128"/>
      <w:r>
        <w:t>8</w:t>
      </w:r>
      <w:r w:rsidR="00752443" w:rsidRPr="00127B42">
        <w:rPr>
          <w:vertAlign w:val="superscript"/>
        </w:rPr>
        <w:t>ème</w:t>
      </w:r>
      <w:r w:rsidR="00752443" w:rsidRPr="00127B42">
        <w:t xml:space="preserve"> partie : </w:t>
      </w:r>
      <w:r w:rsidR="0006152E">
        <w:t>Moyens accordés aux organisations syndicales</w:t>
      </w:r>
      <w:bookmarkEnd w:id="129"/>
      <w:bookmarkEnd w:id="130"/>
    </w:p>
    <w:p w14:paraId="1E3A5D1A" w14:textId="77777777" w:rsidR="004B6C1F" w:rsidRDefault="004B6C1F" w:rsidP="00127B42">
      <w:pPr>
        <w:pStyle w:val="Corpsdetexte"/>
        <w:spacing w:before="57" w:line="285" w:lineRule="auto"/>
        <w:ind w:right="360"/>
        <w:jc w:val="both"/>
        <w:rPr>
          <w:rFonts w:asciiTheme="minorHAnsi" w:hAnsiTheme="minorHAnsi" w:cstheme="minorHAnsi"/>
          <w:color w:val="3E3E3E"/>
          <w:highlight w:val="yellow"/>
        </w:rPr>
      </w:pPr>
    </w:p>
    <w:p w14:paraId="5B6B12C0" w14:textId="6A7D2170" w:rsidR="004B6C1F" w:rsidRDefault="004A7751" w:rsidP="00127B42">
      <w:pPr>
        <w:pStyle w:val="Corpsdetexte"/>
        <w:spacing w:before="57" w:line="285" w:lineRule="auto"/>
        <w:ind w:right="360"/>
        <w:jc w:val="both"/>
        <w:rPr>
          <w:rFonts w:asciiTheme="minorHAnsi" w:hAnsiTheme="minorHAnsi" w:cstheme="minorHAnsi"/>
          <w:color w:val="3E3E3E"/>
        </w:rPr>
      </w:pPr>
      <w:r>
        <w:rPr>
          <w:rFonts w:asciiTheme="minorHAnsi" w:hAnsiTheme="minorHAnsi" w:cstheme="minorHAnsi"/>
          <w:color w:val="3E3E3E"/>
        </w:rPr>
        <w:t>Le secrétariat général s’engage à ce que d</w:t>
      </w:r>
      <w:r w:rsidR="00A412A1" w:rsidRPr="00A412A1">
        <w:rPr>
          <w:rFonts w:asciiTheme="minorHAnsi" w:hAnsiTheme="minorHAnsi" w:cstheme="minorHAnsi"/>
          <w:color w:val="3E3E3E"/>
        </w:rPr>
        <w:t>es moyens</w:t>
      </w:r>
      <w:r>
        <w:rPr>
          <w:rFonts w:asciiTheme="minorHAnsi" w:hAnsiTheme="minorHAnsi" w:cstheme="minorHAnsi"/>
          <w:color w:val="3E3E3E"/>
        </w:rPr>
        <w:t xml:space="preserve"> spécifiques soient accordés aux organisations syndicales dans le cadre de la réforme de l’organisation territoriale de l’Etat, afin de garantir la qualité du dialogue social et son bon déroulement.</w:t>
      </w:r>
    </w:p>
    <w:p w14:paraId="37B570CC" w14:textId="7D2D23E3" w:rsidR="00A632A4" w:rsidRDefault="00A632A4" w:rsidP="00127B42">
      <w:pPr>
        <w:pStyle w:val="Corpsdetexte"/>
        <w:spacing w:before="57" w:line="285" w:lineRule="auto"/>
        <w:ind w:right="360"/>
        <w:jc w:val="both"/>
        <w:rPr>
          <w:rFonts w:asciiTheme="minorHAnsi" w:hAnsiTheme="minorHAnsi" w:cstheme="minorHAnsi"/>
          <w:color w:val="3E3E3E"/>
        </w:rPr>
      </w:pPr>
      <w:r>
        <w:rPr>
          <w:rFonts w:asciiTheme="minorHAnsi" w:hAnsiTheme="minorHAnsi" w:cstheme="minorHAnsi"/>
          <w:color w:val="3E3E3E"/>
        </w:rPr>
        <w:t xml:space="preserve">Les moyens accordés, à l’issue d’un échange avec les organisations </w:t>
      </w:r>
      <w:r w:rsidR="007943F8">
        <w:rPr>
          <w:rFonts w:asciiTheme="minorHAnsi" w:hAnsiTheme="minorHAnsi" w:cstheme="minorHAnsi"/>
          <w:color w:val="3E3E3E"/>
        </w:rPr>
        <w:t>sont les suivants :</w:t>
      </w:r>
    </w:p>
    <w:p w14:paraId="3742ADFC" w14:textId="2CA59B4B" w:rsidR="001523EB" w:rsidRDefault="00B6771C" w:rsidP="00371A5F">
      <w:pPr>
        <w:pStyle w:val="Corpsdetexte"/>
        <w:numPr>
          <w:ilvl w:val="0"/>
          <w:numId w:val="13"/>
        </w:numPr>
        <w:spacing w:before="57" w:line="285" w:lineRule="auto"/>
        <w:ind w:right="360"/>
        <w:jc w:val="both"/>
        <w:rPr>
          <w:rFonts w:asciiTheme="minorHAnsi" w:hAnsiTheme="minorHAnsi" w:cstheme="minorHAnsi"/>
          <w:color w:val="3E3E3E"/>
        </w:rPr>
      </w:pPr>
      <w:r>
        <w:rPr>
          <w:rFonts w:asciiTheme="minorHAnsi" w:hAnsiTheme="minorHAnsi" w:cstheme="minorHAnsi"/>
          <w:color w:val="3E3E3E"/>
        </w:rPr>
        <w:t>déplacements : (quantum à définir et modalités de prise en charge)</w:t>
      </w:r>
    </w:p>
    <w:p w14:paraId="68434BC8" w14:textId="6A8C0523" w:rsidR="00B6771C" w:rsidRDefault="00BE5AFC" w:rsidP="00371A5F">
      <w:pPr>
        <w:pStyle w:val="Corpsdetexte"/>
        <w:numPr>
          <w:ilvl w:val="0"/>
          <w:numId w:val="13"/>
        </w:numPr>
        <w:spacing w:before="57" w:line="285" w:lineRule="auto"/>
        <w:ind w:right="360"/>
        <w:jc w:val="both"/>
        <w:rPr>
          <w:rFonts w:asciiTheme="minorHAnsi" w:hAnsiTheme="minorHAnsi" w:cstheme="minorHAnsi"/>
          <w:color w:val="3E3E3E"/>
        </w:rPr>
      </w:pPr>
      <w:r>
        <w:rPr>
          <w:rFonts w:asciiTheme="minorHAnsi" w:hAnsiTheme="minorHAnsi" w:cstheme="minorHAnsi"/>
          <w:color w:val="3E3E3E"/>
        </w:rPr>
        <w:t>prise en compte du temps syndical supplémentaire lié à la réforme</w:t>
      </w:r>
    </w:p>
    <w:p w14:paraId="644289C0" w14:textId="7C2AB87D" w:rsidR="00C12805" w:rsidRPr="00C12805" w:rsidRDefault="00C12805" w:rsidP="00C17C1B">
      <w:pPr>
        <w:pStyle w:val="Corpsdetexte"/>
        <w:spacing w:before="57" w:line="285" w:lineRule="auto"/>
        <w:ind w:right="360"/>
        <w:jc w:val="both"/>
        <w:rPr>
          <w:rFonts w:asciiTheme="minorHAnsi" w:hAnsiTheme="minorHAnsi" w:cstheme="minorHAnsi"/>
          <w:color w:val="3E3E3E"/>
        </w:rPr>
      </w:pPr>
    </w:p>
    <w:p w14:paraId="02AD4EEF" w14:textId="2F8CF46B" w:rsidR="009E569F" w:rsidRDefault="00215E6A" w:rsidP="000C5CF7">
      <w:pPr>
        <w:pStyle w:val="Titre1"/>
      </w:pPr>
      <w:bookmarkStart w:id="131" w:name="_Toc13061769"/>
      <w:bookmarkStart w:id="132" w:name="_Toc13062124"/>
      <w:r>
        <w:t>9</w:t>
      </w:r>
      <w:r w:rsidR="00F90E22" w:rsidRPr="00F90E22">
        <w:rPr>
          <w:vertAlign w:val="superscript"/>
        </w:rPr>
        <w:t>ème</w:t>
      </w:r>
      <w:r w:rsidR="00F90E22">
        <w:t xml:space="preserve"> </w:t>
      </w:r>
      <w:r w:rsidR="009E569F" w:rsidRPr="004472C7">
        <w:t xml:space="preserve"> partie : Une communication</w:t>
      </w:r>
      <w:r w:rsidR="00112FA9">
        <w:t xml:space="preserve"> auprès des agents,</w:t>
      </w:r>
      <w:r w:rsidR="009E569F" w:rsidRPr="004472C7">
        <w:t xml:space="preserve"> renforcée</w:t>
      </w:r>
      <w:r w:rsidR="00112FA9">
        <w:t>,</w:t>
      </w:r>
      <w:r w:rsidR="009E569F" w:rsidRPr="004472C7">
        <w:t xml:space="preserve"> tout au long de la mise en œuvre de la réforme</w:t>
      </w:r>
      <w:bookmarkEnd w:id="131"/>
      <w:bookmarkEnd w:id="132"/>
    </w:p>
    <w:p w14:paraId="688D1B31" w14:textId="77777777" w:rsidR="00D17213" w:rsidRDefault="00D17213" w:rsidP="009E569F">
      <w:pPr>
        <w:jc w:val="both"/>
        <w:rPr>
          <w:rFonts w:asciiTheme="minorHAnsi" w:hAnsiTheme="minorHAnsi" w:cstheme="minorHAnsi"/>
        </w:rPr>
      </w:pPr>
    </w:p>
    <w:p w14:paraId="70964F83" w14:textId="7641AFBC" w:rsidR="009E569F" w:rsidRDefault="009E569F" w:rsidP="009E569F">
      <w:pPr>
        <w:jc w:val="both"/>
        <w:rPr>
          <w:rFonts w:asciiTheme="minorHAnsi" w:hAnsiTheme="minorHAnsi" w:cstheme="minorHAnsi"/>
        </w:rPr>
      </w:pPr>
      <w:r>
        <w:rPr>
          <w:rFonts w:asciiTheme="minorHAnsi" w:hAnsiTheme="minorHAnsi" w:cstheme="minorHAnsi"/>
        </w:rPr>
        <w:t xml:space="preserve">Afin d’assurer un égal accès à l’information de l’ensemble des agents, une page sera créée sur l’intranet ministériel. Elle comportera l’ensemble des textes interministériels et ministériels, </w:t>
      </w:r>
      <w:r w:rsidR="001523EB">
        <w:rPr>
          <w:rFonts w:asciiTheme="minorHAnsi" w:hAnsiTheme="minorHAnsi" w:cstheme="minorHAnsi"/>
        </w:rPr>
        <w:t xml:space="preserve">le présent protocole, </w:t>
      </w:r>
      <w:r>
        <w:rPr>
          <w:rFonts w:asciiTheme="minorHAnsi" w:hAnsiTheme="minorHAnsi" w:cstheme="minorHAnsi"/>
        </w:rPr>
        <w:t>le</w:t>
      </w:r>
      <w:r w:rsidR="00B5688F">
        <w:rPr>
          <w:rFonts w:asciiTheme="minorHAnsi" w:hAnsiTheme="minorHAnsi" w:cstheme="minorHAnsi"/>
        </w:rPr>
        <w:t xml:space="preserve">s </w:t>
      </w:r>
      <w:r w:rsidR="00B5688F" w:rsidRPr="00DA799C">
        <w:rPr>
          <w:rFonts w:asciiTheme="minorHAnsi" w:hAnsiTheme="minorHAnsi" w:cstheme="minorHAnsi"/>
        </w:rPr>
        <w:t>fiches techniques</w:t>
      </w:r>
      <w:r w:rsidRPr="00DA799C">
        <w:rPr>
          <w:rFonts w:asciiTheme="minorHAnsi" w:hAnsiTheme="minorHAnsi" w:cstheme="minorHAnsi"/>
        </w:rPr>
        <w:t xml:space="preserve"> </w:t>
      </w:r>
      <w:r>
        <w:rPr>
          <w:rFonts w:asciiTheme="minorHAnsi" w:hAnsiTheme="minorHAnsi" w:cstheme="minorHAnsi"/>
        </w:rPr>
        <w:t>sur l’accompagnement des agents ainsi que les documents qui seront présentés à l’occasion des réunions des instances ou des réunions et groupes de travail informels.</w:t>
      </w:r>
    </w:p>
    <w:p w14:paraId="517543DC" w14:textId="77777777" w:rsidR="009E569F" w:rsidRDefault="009E569F" w:rsidP="009E569F">
      <w:pPr>
        <w:jc w:val="both"/>
        <w:rPr>
          <w:rFonts w:asciiTheme="minorHAnsi" w:hAnsiTheme="minorHAnsi" w:cstheme="minorHAnsi"/>
        </w:rPr>
      </w:pPr>
      <w:r>
        <w:rPr>
          <w:rFonts w:asciiTheme="minorHAnsi" w:hAnsiTheme="minorHAnsi" w:cstheme="minorHAnsi"/>
        </w:rPr>
        <w:t>La même démarche sera mise en œuvre à chaque niveau territorial concerné par la réforme pour ce qui concerne les éléments propres à chaque service.</w:t>
      </w:r>
    </w:p>
    <w:p w14:paraId="2FED2197" w14:textId="4DDF984D" w:rsidR="009E569F" w:rsidRDefault="009E569F" w:rsidP="00EC08DC">
      <w:pPr>
        <w:jc w:val="both"/>
        <w:rPr>
          <w:rFonts w:asciiTheme="minorHAnsi" w:hAnsiTheme="minorHAnsi" w:cstheme="minorHAnsi"/>
        </w:rPr>
      </w:pPr>
      <w:r>
        <w:rPr>
          <w:rFonts w:asciiTheme="minorHAnsi" w:hAnsiTheme="minorHAnsi" w:cstheme="minorHAnsi"/>
        </w:rPr>
        <w:t>Par ailleurs, une lettre d’information destinée à l’ensemb</w:t>
      </w:r>
      <w:r w:rsidR="001523EB">
        <w:rPr>
          <w:rFonts w:asciiTheme="minorHAnsi" w:hAnsiTheme="minorHAnsi" w:cstheme="minorHAnsi"/>
        </w:rPr>
        <w:t>le des personnels sera publiée régulièrement.</w:t>
      </w:r>
      <w:r>
        <w:rPr>
          <w:rFonts w:asciiTheme="minorHAnsi" w:hAnsiTheme="minorHAnsi" w:cstheme="minorHAnsi"/>
        </w:rPr>
        <w:t xml:space="preserve"> </w:t>
      </w:r>
    </w:p>
    <w:p w14:paraId="06AC2683" w14:textId="45782AC7" w:rsidR="00BE5AFC" w:rsidRDefault="00BE5AFC" w:rsidP="00EC08DC">
      <w:pPr>
        <w:jc w:val="both"/>
        <w:rPr>
          <w:rFonts w:asciiTheme="minorHAnsi" w:hAnsiTheme="minorHAnsi" w:cstheme="minorHAnsi"/>
        </w:rPr>
      </w:pPr>
      <w:r>
        <w:rPr>
          <w:rFonts w:asciiTheme="minorHAnsi" w:hAnsiTheme="minorHAnsi" w:cstheme="minorHAnsi"/>
        </w:rPr>
        <w:t>Une FAQ sera également mise en place</w:t>
      </w:r>
      <w:r w:rsidR="00A567CC">
        <w:rPr>
          <w:rFonts w:asciiTheme="minorHAnsi" w:hAnsiTheme="minorHAnsi" w:cstheme="minorHAnsi"/>
        </w:rPr>
        <w:t xml:space="preserve">. </w:t>
      </w:r>
    </w:p>
    <w:p w14:paraId="41AC4926" w14:textId="65FF6FF3" w:rsidR="00B760BA" w:rsidRDefault="00B760BA" w:rsidP="00EC08DC">
      <w:pPr>
        <w:jc w:val="both"/>
        <w:rPr>
          <w:rFonts w:asciiTheme="minorHAnsi" w:hAnsiTheme="minorHAnsi" w:cstheme="minorHAnsi"/>
        </w:rPr>
      </w:pPr>
      <w:r>
        <w:rPr>
          <w:rFonts w:asciiTheme="minorHAnsi" w:hAnsiTheme="minorHAnsi" w:cstheme="minorHAnsi"/>
        </w:rPr>
        <w:t xml:space="preserve">Une cellule nationale d’appui et d’information est mise à disposition des préfigurateurs. Elle </w:t>
      </w:r>
      <w:r w:rsidR="00381EDE">
        <w:rPr>
          <w:rFonts w:asciiTheme="minorHAnsi" w:hAnsiTheme="minorHAnsi" w:cstheme="minorHAnsi"/>
        </w:rPr>
        <w:t>traite l</w:t>
      </w:r>
      <w:r>
        <w:rPr>
          <w:rFonts w:asciiTheme="minorHAnsi" w:hAnsiTheme="minorHAnsi" w:cstheme="minorHAnsi"/>
        </w:rPr>
        <w:t xml:space="preserve">es questions qui seront </w:t>
      </w:r>
      <w:r w:rsidR="00381EDE">
        <w:rPr>
          <w:rFonts w:asciiTheme="minorHAnsi" w:hAnsiTheme="minorHAnsi" w:cstheme="minorHAnsi"/>
        </w:rPr>
        <w:t>adressées aux</w:t>
      </w:r>
      <w:r>
        <w:rPr>
          <w:rFonts w:asciiTheme="minorHAnsi" w:hAnsiTheme="minorHAnsi" w:cstheme="minorHAnsi"/>
        </w:rPr>
        <w:t xml:space="preserve"> structures compétentes afin que la FAQ puisse être enrichie de réponses</w:t>
      </w:r>
      <w:r w:rsidR="00EE3B0B">
        <w:rPr>
          <w:rFonts w:asciiTheme="minorHAnsi" w:hAnsiTheme="minorHAnsi" w:cstheme="minorHAnsi"/>
        </w:rPr>
        <w:t xml:space="preserve"> au fur et à mesure de l’avancement de la réorganisation</w:t>
      </w:r>
      <w:r>
        <w:rPr>
          <w:rFonts w:asciiTheme="minorHAnsi" w:hAnsiTheme="minorHAnsi" w:cstheme="minorHAnsi"/>
        </w:rPr>
        <w:t>.</w:t>
      </w:r>
    </w:p>
    <w:p w14:paraId="7CC26B84" w14:textId="18445919" w:rsidR="00B760BA" w:rsidRDefault="00B760BA" w:rsidP="00EC08DC">
      <w:pPr>
        <w:jc w:val="both"/>
        <w:rPr>
          <w:rFonts w:asciiTheme="minorHAnsi" w:hAnsiTheme="minorHAnsi" w:cstheme="minorHAnsi"/>
        </w:rPr>
      </w:pPr>
      <w:r>
        <w:rPr>
          <w:rFonts w:asciiTheme="minorHAnsi" w:hAnsiTheme="minorHAnsi" w:cstheme="minorHAnsi"/>
        </w:rPr>
        <w:t>Un outil collaboratif (sharepoint) sera mis en place pour faciliter les échanges et le partage d’informations et de pratiques entre tous les services</w:t>
      </w:r>
      <w:r w:rsidR="00EE3B0B">
        <w:rPr>
          <w:rFonts w:asciiTheme="minorHAnsi" w:hAnsiTheme="minorHAnsi" w:cstheme="minorHAnsi"/>
        </w:rPr>
        <w:t xml:space="preserve"> à tous les niveaux</w:t>
      </w:r>
      <w:r>
        <w:rPr>
          <w:rFonts w:asciiTheme="minorHAnsi" w:hAnsiTheme="minorHAnsi" w:cstheme="minorHAnsi"/>
        </w:rPr>
        <w:t>.</w:t>
      </w:r>
      <w:r w:rsidR="00BF4D53">
        <w:rPr>
          <w:rFonts w:asciiTheme="minorHAnsi" w:hAnsiTheme="minorHAnsi" w:cstheme="minorHAnsi"/>
        </w:rPr>
        <w:t xml:space="preserve"> Celui-ci sera ouvert aux organisations syndicales.</w:t>
      </w:r>
    </w:p>
    <w:p w14:paraId="196ABC88" w14:textId="7E66A8CC" w:rsidR="00EF641A" w:rsidRDefault="005B1676" w:rsidP="000C5CF7">
      <w:pPr>
        <w:pStyle w:val="Titre1"/>
      </w:pPr>
      <w:bookmarkStart w:id="133" w:name="_Toc11249701"/>
      <w:bookmarkStart w:id="134" w:name="_Toc13061770"/>
      <w:bookmarkStart w:id="135" w:name="_Toc13062125"/>
      <w:r>
        <w:t>1</w:t>
      </w:r>
      <w:r w:rsidR="00215E6A">
        <w:t>0</w:t>
      </w:r>
      <w:r w:rsidR="00F90E22" w:rsidRPr="00F90E22">
        <w:rPr>
          <w:vertAlign w:val="superscript"/>
        </w:rPr>
        <w:t>ème</w:t>
      </w:r>
      <w:r w:rsidR="00F90E22">
        <w:t xml:space="preserve"> </w:t>
      </w:r>
      <w:r w:rsidR="00EF641A" w:rsidRPr="004472C7">
        <w:t xml:space="preserve"> partie : Mise en œuvre et suivi de l’accord</w:t>
      </w:r>
      <w:bookmarkEnd w:id="133"/>
      <w:bookmarkEnd w:id="134"/>
      <w:bookmarkEnd w:id="135"/>
    </w:p>
    <w:p w14:paraId="2ECF5A37" w14:textId="77777777" w:rsidR="00EF641A" w:rsidRPr="004472C7" w:rsidRDefault="00EF641A" w:rsidP="00EF641A">
      <w:pPr>
        <w:spacing w:after="0" w:line="240" w:lineRule="auto"/>
        <w:ind w:left="360"/>
        <w:jc w:val="both"/>
        <w:rPr>
          <w:rFonts w:ascii="Times New Roman" w:hAnsi="Times New Roman"/>
        </w:rPr>
      </w:pPr>
    </w:p>
    <w:p w14:paraId="63C4BB48" w14:textId="77777777" w:rsidR="00EF641A" w:rsidRPr="004472C7" w:rsidRDefault="00EF641A" w:rsidP="00371A5F">
      <w:pPr>
        <w:pStyle w:val="Titre3"/>
        <w:numPr>
          <w:ilvl w:val="0"/>
          <w:numId w:val="6"/>
        </w:numPr>
        <w:jc w:val="both"/>
        <w:rPr>
          <w:rFonts w:asciiTheme="minorHAnsi" w:hAnsiTheme="minorHAnsi" w:cstheme="minorHAnsi"/>
          <w:u w:val="single"/>
        </w:rPr>
      </w:pPr>
      <w:bookmarkStart w:id="136" w:name="_Toc11249702"/>
      <w:bookmarkStart w:id="137" w:name="_Toc12981715"/>
      <w:bookmarkStart w:id="138" w:name="_Toc12982120"/>
      <w:bookmarkStart w:id="139" w:name="_Toc12982209"/>
      <w:bookmarkStart w:id="140" w:name="_Toc13061771"/>
      <w:bookmarkStart w:id="141" w:name="_Toc13062126"/>
      <w:r w:rsidRPr="004472C7">
        <w:rPr>
          <w:rFonts w:asciiTheme="minorHAnsi" w:hAnsiTheme="minorHAnsi" w:cstheme="minorHAnsi"/>
          <w:u w:val="single"/>
        </w:rPr>
        <w:t>Date d’application</w:t>
      </w:r>
      <w:bookmarkEnd w:id="136"/>
      <w:bookmarkEnd w:id="137"/>
      <w:bookmarkEnd w:id="138"/>
      <w:bookmarkEnd w:id="139"/>
      <w:bookmarkEnd w:id="140"/>
      <w:bookmarkEnd w:id="141"/>
    </w:p>
    <w:p w14:paraId="0D51A80E" w14:textId="77777777" w:rsidR="00EF641A" w:rsidRPr="004472C7" w:rsidRDefault="00EF641A" w:rsidP="00EF641A">
      <w:pPr>
        <w:spacing w:after="0" w:line="240" w:lineRule="auto"/>
        <w:ind w:left="360"/>
        <w:jc w:val="both"/>
        <w:rPr>
          <w:rFonts w:ascii="Times New Roman" w:hAnsi="Times New Roman"/>
        </w:rPr>
      </w:pPr>
    </w:p>
    <w:p w14:paraId="10A8CDF9" w14:textId="3B5B06A1" w:rsidR="00EF641A" w:rsidRPr="004472C7" w:rsidRDefault="00EF641A" w:rsidP="00EF641A">
      <w:pPr>
        <w:spacing w:after="0" w:line="240" w:lineRule="auto"/>
        <w:ind w:left="360"/>
        <w:jc w:val="both"/>
        <w:rPr>
          <w:rFonts w:asciiTheme="minorHAnsi" w:hAnsiTheme="minorHAnsi" w:cstheme="minorHAnsi"/>
          <w:color w:val="3E3E3E"/>
          <w:lang w:eastAsia="fr-FR" w:bidi="fr-FR"/>
        </w:rPr>
      </w:pPr>
      <w:r w:rsidRPr="004472C7">
        <w:rPr>
          <w:rFonts w:asciiTheme="minorHAnsi" w:hAnsiTheme="minorHAnsi" w:cstheme="minorHAnsi"/>
          <w:color w:val="3E3E3E"/>
          <w:lang w:eastAsia="fr-FR" w:bidi="fr-FR"/>
        </w:rPr>
        <w:t xml:space="preserve">Le présent </w:t>
      </w:r>
      <w:r w:rsidR="00B6771C">
        <w:rPr>
          <w:rFonts w:asciiTheme="minorHAnsi" w:hAnsiTheme="minorHAnsi" w:cstheme="minorHAnsi"/>
          <w:color w:val="3E3E3E"/>
          <w:lang w:eastAsia="fr-FR" w:bidi="fr-FR"/>
        </w:rPr>
        <w:t>protocole</w:t>
      </w:r>
      <w:r w:rsidRPr="004472C7">
        <w:rPr>
          <w:rFonts w:asciiTheme="minorHAnsi" w:hAnsiTheme="minorHAnsi" w:cstheme="minorHAnsi"/>
          <w:color w:val="3E3E3E"/>
          <w:lang w:eastAsia="fr-FR" w:bidi="fr-FR"/>
        </w:rPr>
        <w:t xml:space="preserve"> entre en vigueur </w:t>
      </w:r>
      <w:r>
        <w:rPr>
          <w:rFonts w:asciiTheme="minorHAnsi" w:hAnsiTheme="minorHAnsi" w:cstheme="minorHAnsi"/>
          <w:color w:val="3E3E3E"/>
          <w:lang w:eastAsia="fr-FR" w:bidi="fr-FR"/>
        </w:rPr>
        <w:t xml:space="preserve">à </w:t>
      </w:r>
      <w:r w:rsidR="001523EB">
        <w:rPr>
          <w:rFonts w:asciiTheme="minorHAnsi" w:hAnsiTheme="minorHAnsi" w:cstheme="minorHAnsi"/>
          <w:color w:val="3E3E3E"/>
          <w:lang w:eastAsia="fr-FR" w:bidi="fr-FR"/>
        </w:rPr>
        <w:t>la date de sa signature.</w:t>
      </w:r>
    </w:p>
    <w:p w14:paraId="36F2755E" w14:textId="77777777" w:rsidR="00EF641A" w:rsidRPr="004472C7" w:rsidRDefault="00EF641A" w:rsidP="00EF641A">
      <w:pPr>
        <w:spacing w:after="0" w:line="240" w:lineRule="auto"/>
        <w:ind w:left="360"/>
        <w:jc w:val="both"/>
        <w:rPr>
          <w:rFonts w:ascii="Times New Roman" w:hAnsi="Times New Roman"/>
        </w:rPr>
      </w:pPr>
    </w:p>
    <w:p w14:paraId="0E8D5B90" w14:textId="77777777" w:rsidR="00EF641A" w:rsidRPr="004472C7" w:rsidRDefault="00EF641A" w:rsidP="00371A5F">
      <w:pPr>
        <w:pStyle w:val="Titre3"/>
        <w:numPr>
          <w:ilvl w:val="0"/>
          <w:numId w:val="6"/>
        </w:numPr>
        <w:jc w:val="both"/>
        <w:rPr>
          <w:rFonts w:asciiTheme="minorHAnsi" w:hAnsiTheme="minorHAnsi" w:cstheme="minorHAnsi"/>
          <w:u w:val="single"/>
        </w:rPr>
      </w:pPr>
      <w:bookmarkStart w:id="142" w:name="_Toc11249703"/>
      <w:bookmarkStart w:id="143" w:name="_Toc12981716"/>
      <w:bookmarkStart w:id="144" w:name="_Toc12982121"/>
      <w:bookmarkStart w:id="145" w:name="_Toc12982210"/>
      <w:bookmarkStart w:id="146" w:name="_Toc13061772"/>
      <w:bookmarkStart w:id="147" w:name="_Toc13062127"/>
      <w:r w:rsidRPr="004472C7">
        <w:rPr>
          <w:rFonts w:asciiTheme="minorHAnsi" w:hAnsiTheme="minorHAnsi" w:cstheme="minorHAnsi"/>
          <w:u w:val="single"/>
        </w:rPr>
        <w:t>Information et communication</w:t>
      </w:r>
      <w:bookmarkEnd w:id="142"/>
      <w:bookmarkEnd w:id="143"/>
      <w:bookmarkEnd w:id="144"/>
      <w:bookmarkEnd w:id="145"/>
      <w:bookmarkEnd w:id="146"/>
      <w:bookmarkEnd w:id="147"/>
    </w:p>
    <w:p w14:paraId="5FFE5091" w14:textId="77777777" w:rsidR="00EF641A" w:rsidRPr="004472C7" w:rsidRDefault="00EF641A" w:rsidP="00EF641A">
      <w:pPr>
        <w:spacing w:after="0" w:line="240" w:lineRule="auto"/>
        <w:ind w:left="360"/>
        <w:jc w:val="both"/>
        <w:rPr>
          <w:rFonts w:ascii="Times New Roman" w:hAnsi="Times New Roman"/>
        </w:rPr>
      </w:pPr>
    </w:p>
    <w:p w14:paraId="3A65BFCA" w14:textId="5436C4F7" w:rsidR="00EF641A" w:rsidRPr="004472C7" w:rsidRDefault="00EF641A" w:rsidP="00EF641A">
      <w:pPr>
        <w:spacing w:after="0" w:line="240" w:lineRule="auto"/>
        <w:ind w:left="360"/>
        <w:jc w:val="both"/>
        <w:rPr>
          <w:rFonts w:asciiTheme="minorHAnsi" w:hAnsiTheme="minorHAnsi" w:cstheme="minorHAnsi"/>
          <w:color w:val="3E3E3E"/>
          <w:lang w:eastAsia="fr-FR" w:bidi="fr-FR"/>
        </w:rPr>
      </w:pPr>
      <w:r w:rsidRPr="004472C7">
        <w:rPr>
          <w:rFonts w:asciiTheme="minorHAnsi" w:hAnsiTheme="minorHAnsi" w:cstheme="minorHAnsi"/>
          <w:color w:val="3E3E3E"/>
          <w:lang w:eastAsia="fr-FR" w:bidi="fr-FR"/>
        </w:rPr>
        <w:t xml:space="preserve">Le présent </w:t>
      </w:r>
      <w:r w:rsidR="00B6771C">
        <w:rPr>
          <w:rFonts w:asciiTheme="minorHAnsi" w:hAnsiTheme="minorHAnsi" w:cstheme="minorHAnsi"/>
          <w:color w:val="3E3E3E"/>
          <w:lang w:eastAsia="fr-FR" w:bidi="fr-FR"/>
        </w:rPr>
        <w:t xml:space="preserve">protocole </w:t>
      </w:r>
      <w:r w:rsidRPr="004472C7">
        <w:rPr>
          <w:rFonts w:asciiTheme="minorHAnsi" w:hAnsiTheme="minorHAnsi" w:cstheme="minorHAnsi"/>
          <w:color w:val="3E3E3E"/>
          <w:lang w:eastAsia="fr-FR" w:bidi="fr-FR"/>
        </w:rPr>
        <w:t>est adressé</w:t>
      </w:r>
      <w:r w:rsidR="001523EB">
        <w:rPr>
          <w:rFonts w:asciiTheme="minorHAnsi" w:hAnsiTheme="minorHAnsi" w:cstheme="minorHAnsi"/>
          <w:color w:val="3E3E3E"/>
          <w:lang w:eastAsia="fr-FR" w:bidi="fr-FR"/>
        </w:rPr>
        <w:t xml:space="preserve"> dès sa signature aux directrices et directeurs régionaux</w:t>
      </w:r>
      <w:r w:rsidRPr="004472C7">
        <w:rPr>
          <w:rFonts w:asciiTheme="minorHAnsi" w:hAnsiTheme="minorHAnsi" w:cstheme="minorHAnsi"/>
          <w:color w:val="3E3E3E"/>
          <w:lang w:eastAsia="fr-FR" w:bidi="fr-FR"/>
        </w:rPr>
        <w:t xml:space="preserve">. Il est porté à la connaissance des agents par une note de service. Il est mis en ligne sur l’intranet. </w:t>
      </w:r>
    </w:p>
    <w:p w14:paraId="6C7B7E8C" w14:textId="77777777" w:rsidR="00EF641A" w:rsidRPr="004472C7" w:rsidRDefault="00EF641A" w:rsidP="00EF641A">
      <w:pPr>
        <w:spacing w:after="0" w:line="240" w:lineRule="auto"/>
        <w:ind w:left="360"/>
        <w:jc w:val="both"/>
        <w:rPr>
          <w:rFonts w:ascii="Times New Roman" w:hAnsi="Times New Roman"/>
        </w:rPr>
      </w:pPr>
    </w:p>
    <w:p w14:paraId="705B7EBF" w14:textId="315D14B5" w:rsidR="005B1676" w:rsidRPr="00B6771C" w:rsidRDefault="005B1676" w:rsidP="00371A5F">
      <w:pPr>
        <w:pStyle w:val="Titre3"/>
        <w:numPr>
          <w:ilvl w:val="0"/>
          <w:numId w:val="6"/>
        </w:numPr>
        <w:jc w:val="both"/>
        <w:rPr>
          <w:rFonts w:ascii="Times New Roman" w:hAnsi="Times New Roman"/>
        </w:rPr>
      </w:pPr>
      <w:bookmarkStart w:id="148" w:name="_Toc12981718"/>
      <w:bookmarkStart w:id="149" w:name="_Toc12982123"/>
      <w:bookmarkStart w:id="150" w:name="_Toc12982212"/>
      <w:bookmarkStart w:id="151" w:name="_Toc13061774"/>
      <w:bookmarkStart w:id="152" w:name="_Toc13062129"/>
      <w:bookmarkStart w:id="153" w:name="_Toc11249706"/>
      <w:r w:rsidRPr="00B6771C">
        <w:rPr>
          <w:rFonts w:asciiTheme="minorHAnsi" w:hAnsiTheme="minorHAnsi" w:cstheme="minorHAnsi"/>
          <w:u w:val="single"/>
        </w:rPr>
        <w:t>Suivi du proto</w:t>
      </w:r>
      <w:r>
        <w:rPr>
          <w:rFonts w:asciiTheme="minorHAnsi" w:hAnsiTheme="minorHAnsi" w:cstheme="minorHAnsi"/>
          <w:u w:val="single"/>
        </w:rPr>
        <w:t>c</w:t>
      </w:r>
      <w:r w:rsidRPr="00B6771C">
        <w:rPr>
          <w:rFonts w:asciiTheme="minorHAnsi" w:hAnsiTheme="minorHAnsi" w:cstheme="minorHAnsi"/>
          <w:u w:val="single"/>
        </w:rPr>
        <w:t>ole</w:t>
      </w:r>
      <w:bookmarkEnd w:id="148"/>
      <w:bookmarkEnd w:id="149"/>
      <w:bookmarkEnd w:id="150"/>
      <w:bookmarkEnd w:id="151"/>
      <w:bookmarkEnd w:id="152"/>
    </w:p>
    <w:p w14:paraId="0F7B734F" w14:textId="0E034736" w:rsidR="005B1676" w:rsidRPr="005B1676" w:rsidRDefault="005B1676" w:rsidP="005B1676">
      <w:pPr>
        <w:pStyle w:val="Titre3"/>
        <w:ind w:left="0"/>
        <w:jc w:val="both"/>
        <w:rPr>
          <w:rFonts w:ascii="Times New Roman" w:hAnsi="Times New Roman"/>
        </w:rPr>
      </w:pPr>
    </w:p>
    <w:bookmarkEnd w:id="153"/>
    <w:p w14:paraId="70A83595" w14:textId="77777777" w:rsidR="00EF641A" w:rsidRPr="004472C7" w:rsidRDefault="00EF641A" w:rsidP="00EF641A">
      <w:pPr>
        <w:spacing w:after="0" w:line="240" w:lineRule="auto"/>
        <w:ind w:left="360"/>
        <w:jc w:val="both"/>
        <w:rPr>
          <w:rFonts w:asciiTheme="minorHAnsi" w:hAnsiTheme="minorHAnsi" w:cstheme="minorHAnsi"/>
          <w:color w:val="3E3E3E"/>
          <w:lang w:eastAsia="fr-FR" w:bidi="fr-FR"/>
        </w:rPr>
      </w:pPr>
      <w:r w:rsidRPr="004472C7">
        <w:rPr>
          <w:rFonts w:asciiTheme="minorHAnsi" w:hAnsiTheme="minorHAnsi" w:cstheme="minorHAnsi"/>
          <w:color w:val="3E3E3E"/>
          <w:lang w:eastAsia="fr-FR" w:bidi="fr-FR"/>
        </w:rPr>
        <w:t xml:space="preserve">Un comité de suivi de l’accord est mis en place auprès et par la DRH du secrétariat général. Il est composé de représentants de l'administration et des représentants des organisations syndicales signataires. </w:t>
      </w:r>
    </w:p>
    <w:p w14:paraId="001C8DFE" w14:textId="77777777" w:rsidR="00EF641A" w:rsidRPr="004472C7" w:rsidRDefault="00EF641A" w:rsidP="00EF641A">
      <w:pPr>
        <w:spacing w:after="0" w:line="240" w:lineRule="auto"/>
        <w:ind w:left="360"/>
        <w:jc w:val="both"/>
        <w:rPr>
          <w:rFonts w:asciiTheme="minorHAnsi" w:hAnsiTheme="minorHAnsi" w:cstheme="minorHAnsi"/>
          <w:color w:val="3E3E3E"/>
          <w:lang w:eastAsia="fr-FR" w:bidi="fr-FR"/>
        </w:rPr>
      </w:pPr>
    </w:p>
    <w:p w14:paraId="627FFC4C" w14:textId="48980290" w:rsidR="00EF641A" w:rsidRDefault="00EF641A" w:rsidP="00EF641A">
      <w:pPr>
        <w:spacing w:after="0" w:line="240" w:lineRule="auto"/>
        <w:ind w:left="360"/>
        <w:jc w:val="both"/>
        <w:rPr>
          <w:rFonts w:asciiTheme="minorHAnsi" w:hAnsiTheme="minorHAnsi" w:cstheme="minorHAnsi"/>
          <w:color w:val="3E3E3E"/>
          <w:lang w:eastAsia="fr-FR" w:bidi="fr-FR"/>
        </w:rPr>
      </w:pPr>
      <w:r w:rsidRPr="004472C7">
        <w:rPr>
          <w:rFonts w:asciiTheme="minorHAnsi" w:hAnsiTheme="minorHAnsi" w:cstheme="minorHAnsi"/>
          <w:color w:val="3E3E3E"/>
          <w:lang w:eastAsia="fr-FR" w:bidi="fr-FR"/>
        </w:rPr>
        <w:t xml:space="preserve">Il se réunit au </w:t>
      </w:r>
      <w:r w:rsidRPr="001D69D3">
        <w:rPr>
          <w:rFonts w:asciiTheme="minorHAnsi" w:hAnsiTheme="minorHAnsi" w:cstheme="minorHAnsi"/>
          <w:color w:val="3E3E3E"/>
          <w:lang w:eastAsia="fr-FR" w:bidi="fr-FR"/>
        </w:rPr>
        <w:t>moins une fois par</w:t>
      </w:r>
      <w:r w:rsidR="007D13DD">
        <w:rPr>
          <w:rFonts w:asciiTheme="minorHAnsi" w:hAnsiTheme="minorHAnsi" w:cstheme="minorHAnsi"/>
          <w:color w:val="3E3E3E"/>
          <w:lang w:eastAsia="fr-FR" w:bidi="fr-FR"/>
        </w:rPr>
        <w:t xml:space="preserve"> </w:t>
      </w:r>
      <w:r w:rsidR="00BF4D53">
        <w:rPr>
          <w:rFonts w:asciiTheme="minorHAnsi" w:hAnsiTheme="minorHAnsi" w:cstheme="minorHAnsi"/>
          <w:color w:val="3E3E3E"/>
          <w:lang w:eastAsia="fr-FR" w:bidi="fr-FR"/>
        </w:rPr>
        <w:t>trimestre</w:t>
      </w:r>
      <w:r w:rsidRPr="004472C7">
        <w:rPr>
          <w:rFonts w:asciiTheme="minorHAnsi" w:hAnsiTheme="minorHAnsi" w:cstheme="minorHAnsi"/>
          <w:color w:val="3E3E3E"/>
          <w:lang w:eastAsia="fr-FR" w:bidi="fr-FR"/>
        </w:rPr>
        <w:t>, ou à la demande de la majorité des organisations syndicales signataires, pour faire un point d’avancée des différentes actions et formuler des propositions d’amélioration</w:t>
      </w:r>
      <w:r>
        <w:rPr>
          <w:rFonts w:asciiTheme="minorHAnsi" w:hAnsiTheme="minorHAnsi" w:cstheme="minorHAnsi"/>
          <w:color w:val="3E3E3E"/>
          <w:lang w:eastAsia="fr-FR" w:bidi="fr-FR"/>
        </w:rPr>
        <w:t xml:space="preserve"> à l’aide notamment des indicateurs de suivi retenus concernant la mise en œuvre </w:t>
      </w:r>
      <w:r w:rsidRPr="003009FF">
        <w:rPr>
          <w:rFonts w:asciiTheme="minorHAnsi" w:hAnsiTheme="minorHAnsi" w:cstheme="minorHAnsi"/>
          <w:color w:val="3E3E3E"/>
          <w:lang w:eastAsia="fr-FR" w:bidi="fr-FR"/>
        </w:rPr>
        <w:t>de l’accompagnement des agents impactés par l’évolution de l’OTE</w:t>
      </w:r>
      <w:r w:rsidRPr="004472C7">
        <w:rPr>
          <w:rFonts w:asciiTheme="minorHAnsi" w:hAnsiTheme="minorHAnsi" w:cstheme="minorHAnsi"/>
          <w:color w:val="3E3E3E"/>
          <w:lang w:eastAsia="fr-FR" w:bidi="fr-FR"/>
        </w:rPr>
        <w:t>.</w:t>
      </w:r>
    </w:p>
    <w:p w14:paraId="281F60CC" w14:textId="77777777" w:rsidR="001D69D3" w:rsidRDefault="001D69D3" w:rsidP="00EF641A">
      <w:pPr>
        <w:spacing w:after="0" w:line="240" w:lineRule="auto"/>
        <w:ind w:left="360"/>
        <w:jc w:val="both"/>
        <w:rPr>
          <w:rFonts w:asciiTheme="minorHAnsi" w:hAnsiTheme="minorHAnsi" w:cstheme="minorHAnsi"/>
          <w:color w:val="3E3E3E"/>
          <w:lang w:eastAsia="fr-FR" w:bidi="fr-FR"/>
        </w:rPr>
      </w:pPr>
    </w:p>
    <w:p w14:paraId="147E995E" w14:textId="77777777" w:rsidR="00B5085F" w:rsidRPr="00127B42" w:rsidRDefault="003A6D47" w:rsidP="00E20C90">
      <w:pPr>
        <w:pStyle w:val="NormalWeb"/>
        <w:spacing w:before="0" w:beforeAutospacing="0" w:after="0" w:afterAutospacing="0" w:line="276" w:lineRule="auto"/>
        <w:jc w:val="both"/>
        <w:rPr>
          <w:rFonts w:asciiTheme="minorHAnsi" w:hAnsiTheme="minorHAnsi" w:cstheme="minorHAnsi"/>
          <w:sz w:val="22"/>
          <w:szCs w:val="22"/>
        </w:rPr>
      </w:pPr>
      <w:r w:rsidRPr="00127B42">
        <w:rPr>
          <w:rFonts w:asciiTheme="minorHAnsi" w:hAnsiTheme="minorHAnsi" w:cstheme="minorHAnsi"/>
          <w:sz w:val="22"/>
          <w:szCs w:val="22"/>
        </w:rPr>
        <w:t xml:space="preserve">Fait à Paris le </w:t>
      </w:r>
    </w:p>
    <w:p w14:paraId="57CE72C7" w14:textId="77777777" w:rsidR="00B5085F" w:rsidRPr="00127B42" w:rsidRDefault="00B5085F" w:rsidP="00820871">
      <w:pPr>
        <w:pStyle w:val="NormalWeb"/>
        <w:spacing w:before="0" w:beforeAutospacing="0" w:after="0" w:afterAutospacing="0" w:line="276" w:lineRule="auto"/>
        <w:ind w:left="4962" w:hanging="4962"/>
        <w:jc w:val="both"/>
        <w:rPr>
          <w:rFonts w:asciiTheme="minorHAnsi" w:hAnsiTheme="minorHAnsi" w:cstheme="minorHAnsi"/>
          <w:sz w:val="22"/>
          <w:szCs w:val="22"/>
        </w:rPr>
      </w:pPr>
    </w:p>
    <w:p w14:paraId="26162F03" w14:textId="77777777" w:rsidR="00E20C90" w:rsidRPr="00127B42" w:rsidRDefault="00E20C90" w:rsidP="00820871">
      <w:pPr>
        <w:pStyle w:val="NormalWeb"/>
        <w:spacing w:before="0" w:beforeAutospacing="0" w:after="0" w:afterAutospacing="0" w:line="276" w:lineRule="auto"/>
        <w:ind w:left="4962" w:hanging="4962"/>
        <w:jc w:val="both"/>
        <w:rPr>
          <w:rFonts w:asciiTheme="minorHAnsi" w:hAnsiTheme="minorHAnsi" w:cstheme="minorHAns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D78A2" w:rsidRPr="00127B42" w14:paraId="142F288F" w14:textId="77777777" w:rsidTr="00E20C90">
        <w:trPr>
          <w:gridAfter w:val="1"/>
          <w:wAfter w:w="4606" w:type="dxa"/>
          <w:jc w:val="center"/>
        </w:trPr>
        <w:tc>
          <w:tcPr>
            <w:tcW w:w="4606" w:type="dxa"/>
            <w:vAlign w:val="center"/>
          </w:tcPr>
          <w:p w14:paraId="0C8CE4B8" w14:textId="513B7AA2" w:rsidR="008D78A2" w:rsidRPr="00127B42" w:rsidRDefault="008D78A2" w:rsidP="008D78A2">
            <w:pPr>
              <w:pStyle w:val="NormalWeb"/>
              <w:spacing w:before="0" w:beforeAutospacing="0" w:after="0" w:afterAutospacing="0" w:line="276" w:lineRule="auto"/>
              <w:jc w:val="center"/>
              <w:rPr>
                <w:rFonts w:asciiTheme="minorHAnsi" w:hAnsiTheme="minorHAnsi" w:cstheme="minorHAnsi"/>
                <w:sz w:val="22"/>
                <w:szCs w:val="22"/>
              </w:rPr>
            </w:pPr>
          </w:p>
        </w:tc>
      </w:tr>
      <w:tr w:rsidR="00E20C90" w:rsidRPr="00127B42" w14:paraId="4B1C27CD" w14:textId="77777777" w:rsidTr="00E20C90">
        <w:trPr>
          <w:jc w:val="center"/>
        </w:trPr>
        <w:tc>
          <w:tcPr>
            <w:tcW w:w="9212" w:type="dxa"/>
            <w:gridSpan w:val="2"/>
            <w:vAlign w:val="center"/>
          </w:tcPr>
          <w:p w14:paraId="04339D09" w14:textId="77777777" w:rsidR="00E20C90" w:rsidRPr="00127B42" w:rsidRDefault="00E20C90" w:rsidP="008D78A2">
            <w:pPr>
              <w:spacing w:after="0"/>
              <w:jc w:val="center"/>
              <w:rPr>
                <w:rFonts w:asciiTheme="minorHAnsi" w:hAnsiTheme="minorHAnsi" w:cstheme="minorHAnsi"/>
              </w:rPr>
            </w:pPr>
          </w:p>
        </w:tc>
      </w:tr>
    </w:tbl>
    <w:p w14:paraId="122FD2E5" w14:textId="77777777" w:rsidR="00E20C90" w:rsidRPr="00127B42" w:rsidRDefault="00E20C90" w:rsidP="00E20C90">
      <w:pPr>
        <w:pStyle w:val="NormalWeb"/>
        <w:tabs>
          <w:tab w:val="left" w:pos="5245"/>
        </w:tabs>
        <w:spacing w:before="0" w:beforeAutospacing="0" w:after="0" w:afterAutospacing="0" w:line="276" w:lineRule="auto"/>
        <w:jc w:val="both"/>
        <w:rPr>
          <w:rFonts w:asciiTheme="minorHAnsi" w:hAnsiTheme="minorHAnsi" w:cstheme="minorHAnsi"/>
          <w:sz w:val="22"/>
          <w:szCs w:val="22"/>
        </w:rPr>
      </w:pPr>
    </w:p>
    <w:sectPr w:rsidR="00E20C90" w:rsidRPr="00127B42" w:rsidSect="00F90E22">
      <w:headerReference w:type="even" r:id="rId10"/>
      <w:headerReference w:type="default" r:id="rId11"/>
      <w:footerReference w:type="default" r:id="rId12"/>
      <w:headerReference w:type="first" r:id="rId13"/>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82F7" w14:textId="77777777" w:rsidR="00B87E00" w:rsidRDefault="00B87E00">
      <w:pPr>
        <w:spacing w:after="0" w:line="240" w:lineRule="auto"/>
      </w:pPr>
      <w:r>
        <w:separator/>
      </w:r>
    </w:p>
  </w:endnote>
  <w:endnote w:type="continuationSeparator" w:id="0">
    <w:p w14:paraId="647AAC1E" w14:textId="77777777" w:rsidR="00B87E00" w:rsidRDefault="00B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AA08" w14:textId="4CA71DFC" w:rsidR="00040E62" w:rsidRDefault="00993BC2" w:rsidP="0085005B">
    <w:pPr>
      <w:pStyle w:val="Pieddepage"/>
    </w:pPr>
    <w:r>
      <w:t>Version du 03/09</w:t>
    </w:r>
    <w:r w:rsidR="00040E62">
      <w:t>/2019</w:t>
    </w:r>
    <w:r w:rsidR="00040E62">
      <w:tab/>
    </w:r>
    <w:r w:rsidR="00040E62">
      <w:tab/>
    </w:r>
    <w:r w:rsidR="00040E62">
      <w:fldChar w:fldCharType="begin"/>
    </w:r>
    <w:r w:rsidR="00040E62">
      <w:instrText>PAGE   \* MERGEFORMAT</w:instrText>
    </w:r>
    <w:r w:rsidR="00040E62">
      <w:fldChar w:fldCharType="separate"/>
    </w:r>
    <w:r w:rsidR="00D4436C">
      <w:rPr>
        <w:noProof/>
      </w:rPr>
      <w:t>2</w:t>
    </w:r>
    <w:r w:rsidR="00040E6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E7D18" w14:textId="77777777" w:rsidR="00B87E00" w:rsidRDefault="00B87E00">
      <w:pPr>
        <w:spacing w:after="0" w:line="240" w:lineRule="auto"/>
      </w:pPr>
      <w:r>
        <w:separator/>
      </w:r>
    </w:p>
  </w:footnote>
  <w:footnote w:type="continuationSeparator" w:id="0">
    <w:p w14:paraId="436EC84D" w14:textId="77777777" w:rsidR="00B87E00" w:rsidRDefault="00B8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A69E" w14:textId="77777777" w:rsidR="00040E62" w:rsidRDefault="00B87E00">
    <w:pPr>
      <w:pStyle w:val="En-tte"/>
    </w:pPr>
    <w:r>
      <w:rPr>
        <w:noProof/>
      </w:rPr>
      <w:pict w14:anchorId="6E32A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808" o:spid="_x0000_s2050" type="#_x0000_t136" style="position:absolute;margin-left:0;margin-top:0;width:548.1pt;height:91.35pt;rotation:315;z-index:-251659776;mso-position-horizontal:center;mso-position-horizontal-relative:margin;mso-position-vertical:center;mso-position-vertical-relative:margin" o:allowincell="f" fillcolor="#7f7f7f [1612]"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4E5D" w14:textId="77777777" w:rsidR="00040E62" w:rsidRPr="00E46F7F" w:rsidRDefault="00040E62" w:rsidP="002168F3">
    <w:pPr>
      <w:spacing w:after="0" w:line="240" w:lineRule="auto"/>
      <w:jc w:val="center"/>
      <w:outlineLvl w:val="0"/>
      <w:rPr>
        <w:rFonts w:ascii="Times New Roman" w:eastAsia="Times New Roman" w:hAnsi="Times New Roman"/>
        <w:noProof/>
        <w:sz w:val="24"/>
        <w:lang w:eastAsia="fr-FR"/>
      </w:rPr>
    </w:pPr>
    <w:r w:rsidRPr="00E46F7F">
      <w:rPr>
        <w:rFonts w:ascii="Times New Roman" w:eastAsia="Times New Roman" w:hAnsi="Times New Roman"/>
        <w:noProof/>
        <w:sz w:val="24"/>
        <w:lang w:eastAsia="fr-FR"/>
      </w:rPr>
      <w:drawing>
        <wp:inline distT="0" distB="0" distL="0" distR="0" wp14:anchorId="582C6128" wp14:editId="39981DFD">
          <wp:extent cx="952500" cy="561975"/>
          <wp:effectExtent l="0" t="0" r="0" b="9525"/>
          <wp:docPr id="2" name="Image 2" descr="Description : 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LOGORF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p w14:paraId="54B93B6C" w14:textId="77777777" w:rsidR="00040E62" w:rsidRPr="00E46F7F" w:rsidRDefault="00040E62" w:rsidP="002168F3">
    <w:pPr>
      <w:spacing w:after="0" w:line="240" w:lineRule="auto"/>
      <w:jc w:val="center"/>
      <w:outlineLvl w:val="0"/>
      <w:rPr>
        <w:rFonts w:ascii="Times New Roman" w:eastAsia="Times New Roman" w:hAnsi="Times New Roman"/>
        <w:sz w:val="12"/>
        <w:szCs w:val="12"/>
        <w:lang w:eastAsia="fr-FR"/>
      </w:rPr>
    </w:pPr>
  </w:p>
  <w:p w14:paraId="61297EF7" w14:textId="77777777" w:rsidR="00040E62" w:rsidRPr="00E46F7F" w:rsidRDefault="00040E62" w:rsidP="002168F3">
    <w:pPr>
      <w:spacing w:after="0" w:line="240" w:lineRule="auto"/>
      <w:ind w:right="-426" w:hanging="567"/>
      <w:jc w:val="center"/>
      <w:outlineLvl w:val="0"/>
      <w:rPr>
        <w:rFonts w:ascii="Times New Roman" w:eastAsia="Times New Roman" w:hAnsi="Times New Roman"/>
        <w:sz w:val="20"/>
        <w:szCs w:val="20"/>
        <w:lang w:eastAsia="fr-FR"/>
      </w:rPr>
    </w:pPr>
    <w:r w:rsidRPr="00E46F7F">
      <w:rPr>
        <w:rFonts w:ascii="Times New Roman" w:eastAsia="Times New Roman" w:hAnsi="Times New Roman"/>
        <w:sz w:val="20"/>
        <w:szCs w:val="20"/>
        <w:lang w:eastAsia="fr-FR"/>
      </w:rPr>
      <w:t xml:space="preserve">MINISTÈRE DES SOLIDARITES ET DE LA SANTE </w:t>
    </w:r>
  </w:p>
  <w:p w14:paraId="0FF8B6AE" w14:textId="77777777" w:rsidR="00040E62" w:rsidRPr="00E46F7F" w:rsidRDefault="00040E62" w:rsidP="002168F3">
    <w:pPr>
      <w:spacing w:after="0" w:line="240" w:lineRule="auto"/>
      <w:ind w:right="-426" w:hanging="567"/>
      <w:jc w:val="center"/>
      <w:outlineLvl w:val="0"/>
      <w:rPr>
        <w:rFonts w:ascii="Times New Roman" w:eastAsia="Times New Roman" w:hAnsi="Times New Roman"/>
        <w:sz w:val="20"/>
        <w:szCs w:val="20"/>
        <w:lang w:eastAsia="fr-FR"/>
      </w:rPr>
    </w:pPr>
    <w:r w:rsidRPr="00E46F7F">
      <w:rPr>
        <w:rFonts w:ascii="Times New Roman" w:eastAsia="Times New Roman" w:hAnsi="Times New Roman"/>
        <w:sz w:val="20"/>
        <w:szCs w:val="20"/>
        <w:lang w:eastAsia="fr-FR"/>
      </w:rPr>
      <w:t>MINISTÈRE DU TRAVAIL</w:t>
    </w:r>
  </w:p>
  <w:p w14:paraId="5384E8BB" w14:textId="77777777" w:rsidR="00040E62" w:rsidRPr="00E46F7F" w:rsidRDefault="00040E62" w:rsidP="002168F3">
    <w:pPr>
      <w:spacing w:after="0" w:line="240" w:lineRule="auto"/>
      <w:jc w:val="center"/>
      <w:outlineLvl w:val="0"/>
      <w:rPr>
        <w:rFonts w:ascii="Times New Roman" w:eastAsia="Times New Roman" w:hAnsi="Times New Roman"/>
        <w:b/>
        <w:sz w:val="20"/>
        <w:szCs w:val="20"/>
        <w:lang w:eastAsia="fr-FR"/>
      </w:rPr>
    </w:pPr>
    <w:r w:rsidRPr="00E46F7F">
      <w:rPr>
        <w:rFonts w:ascii="Times New Roman" w:eastAsia="Times New Roman" w:hAnsi="Times New Roman"/>
        <w:sz w:val="20"/>
        <w:szCs w:val="20"/>
        <w:lang w:eastAsia="fr-FR"/>
      </w:rPr>
      <w:t>MINISTERE DE L’EDUCATION NATIONALE ET DE LA JEUNESSE</w:t>
    </w:r>
  </w:p>
  <w:p w14:paraId="2CE13EA1" w14:textId="77777777" w:rsidR="00040E62" w:rsidRPr="00E46F7F" w:rsidRDefault="00040E62" w:rsidP="002168F3">
    <w:pPr>
      <w:spacing w:after="0" w:line="240" w:lineRule="auto"/>
      <w:ind w:right="-284" w:hanging="284"/>
      <w:jc w:val="center"/>
      <w:outlineLvl w:val="0"/>
      <w:rPr>
        <w:rFonts w:ascii="Times New Roman" w:eastAsia="Times New Roman" w:hAnsi="Times New Roman"/>
        <w:sz w:val="20"/>
        <w:szCs w:val="20"/>
        <w:lang w:eastAsia="fr-FR"/>
      </w:rPr>
    </w:pPr>
    <w:r w:rsidRPr="00E46F7F">
      <w:rPr>
        <w:rFonts w:ascii="Times New Roman" w:eastAsia="Times New Roman" w:hAnsi="Times New Roman"/>
        <w:sz w:val="20"/>
        <w:szCs w:val="20"/>
        <w:lang w:eastAsia="fr-FR"/>
      </w:rPr>
      <w:t>MINISTÈRE DES SPORTS</w:t>
    </w:r>
  </w:p>
  <w:p w14:paraId="7FBDBD6D" w14:textId="77777777" w:rsidR="00040E62" w:rsidRDefault="00B87E00">
    <w:pPr>
      <w:pStyle w:val="En-tte"/>
    </w:pPr>
    <w:r>
      <w:rPr>
        <w:noProof/>
      </w:rPr>
      <w:pict w14:anchorId="282FA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809" o:spid="_x0000_s2051" type="#_x0000_t136" style="position:absolute;margin-left:0;margin-top:0;width:548.1pt;height:91.35pt;rotation:315;z-index:-251658752;mso-position-horizontal:center;mso-position-horizontal-relative:margin;mso-position-vertical:center;mso-position-vertical-relative:margin" o:allowincell="f" fillcolor="#7f7f7f [1612]"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BA13" w14:textId="77777777" w:rsidR="00040E62" w:rsidRDefault="00B87E00">
    <w:pPr>
      <w:pStyle w:val="En-tte"/>
    </w:pPr>
    <w:r>
      <w:rPr>
        <w:noProof/>
      </w:rPr>
      <w:pict w14:anchorId="48475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807" o:spid="_x0000_s2049" type="#_x0000_t136" style="position:absolute;margin-left:0;margin-top:0;width:548.1pt;height:91.35pt;rotation:315;z-index:-251660800;mso-position-horizontal:center;mso-position-horizontal-relative:margin;mso-position-vertical:center;mso-position-vertical-relative:margin" o:allowincell="f" fillcolor="#7f7f7f [1612]"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4C1"/>
    <w:multiLevelType w:val="hybridMultilevel"/>
    <w:tmpl w:val="F9EED6D0"/>
    <w:lvl w:ilvl="0" w:tplc="79400412">
      <w:numFmt w:val="bullet"/>
      <w:lvlText w:val=""/>
      <w:lvlJc w:val="left"/>
      <w:pPr>
        <w:ind w:left="1862" w:hanging="284"/>
      </w:pPr>
      <w:rPr>
        <w:rFonts w:ascii="Symbol" w:eastAsia="Symbol" w:hAnsi="Symbol" w:cs="Symbol" w:hint="default"/>
        <w:color w:val="3E3E3E"/>
        <w:w w:val="99"/>
        <w:sz w:val="20"/>
        <w:szCs w:val="20"/>
        <w:lang w:val="fr-FR" w:eastAsia="fr-FR" w:bidi="fr-FR"/>
      </w:rPr>
    </w:lvl>
    <w:lvl w:ilvl="1" w:tplc="67E06EE2">
      <w:numFmt w:val="bullet"/>
      <w:lvlText w:val="•"/>
      <w:lvlJc w:val="left"/>
      <w:pPr>
        <w:ind w:left="2838" w:hanging="284"/>
      </w:pPr>
      <w:rPr>
        <w:rFonts w:hint="default"/>
        <w:lang w:val="fr-FR" w:eastAsia="fr-FR" w:bidi="fr-FR"/>
      </w:rPr>
    </w:lvl>
    <w:lvl w:ilvl="2" w:tplc="756C3E2C">
      <w:numFmt w:val="bullet"/>
      <w:lvlText w:val="•"/>
      <w:lvlJc w:val="left"/>
      <w:pPr>
        <w:ind w:left="3813" w:hanging="284"/>
      </w:pPr>
      <w:rPr>
        <w:rFonts w:hint="default"/>
        <w:lang w:val="fr-FR" w:eastAsia="fr-FR" w:bidi="fr-FR"/>
      </w:rPr>
    </w:lvl>
    <w:lvl w:ilvl="3" w:tplc="805CE91E">
      <w:numFmt w:val="bullet"/>
      <w:lvlText w:val="•"/>
      <w:lvlJc w:val="left"/>
      <w:pPr>
        <w:ind w:left="4787" w:hanging="284"/>
      </w:pPr>
      <w:rPr>
        <w:rFonts w:hint="default"/>
        <w:lang w:val="fr-FR" w:eastAsia="fr-FR" w:bidi="fr-FR"/>
      </w:rPr>
    </w:lvl>
    <w:lvl w:ilvl="4" w:tplc="BB948BA4">
      <w:numFmt w:val="bullet"/>
      <w:lvlText w:val="•"/>
      <w:lvlJc w:val="left"/>
      <w:pPr>
        <w:ind w:left="5762" w:hanging="284"/>
      </w:pPr>
      <w:rPr>
        <w:rFonts w:hint="default"/>
        <w:lang w:val="fr-FR" w:eastAsia="fr-FR" w:bidi="fr-FR"/>
      </w:rPr>
    </w:lvl>
    <w:lvl w:ilvl="5" w:tplc="7AE2C060">
      <w:numFmt w:val="bullet"/>
      <w:lvlText w:val="•"/>
      <w:lvlJc w:val="left"/>
      <w:pPr>
        <w:ind w:left="6737" w:hanging="284"/>
      </w:pPr>
      <w:rPr>
        <w:rFonts w:hint="default"/>
        <w:lang w:val="fr-FR" w:eastAsia="fr-FR" w:bidi="fr-FR"/>
      </w:rPr>
    </w:lvl>
    <w:lvl w:ilvl="6" w:tplc="C93ECA9E">
      <w:numFmt w:val="bullet"/>
      <w:lvlText w:val="•"/>
      <w:lvlJc w:val="left"/>
      <w:pPr>
        <w:ind w:left="7711" w:hanging="284"/>
      </w:pPr>
      <w:rPr>
        <w:rFonts w:hint="default"/>
        <w:lang w:val="fr-FR" w:eastAsia="fr-FR" w:bidi="fr-FR"/>
      </w:rPr>
    </w:lvl>
    <w:lvl w:ilvl="7" w:tplc="AF9A26CC">
      <w:numFmt w:val="bullet"/>
      <w:lvlText w:val="•"/>
      <w:lvlJc w:val="left"/>
      <w:pPr>
        <w:ind w:left="8686" w:hanging="284"/>
      </w:pPr>
      <w:rPr>
        <w:rFonts w:hint="default"/>
        <w:lang w:val="fr-FR" w:eastAsia="fr-FR" w:bidi="fr-FR"/>
      </w:rPr>
    </w:lvl>
    <w:lvl w:ilvl="8" w:tplc="D65E7F24">
      <w:numFmt w:val="bullet"/>
      <w:lvlText w:val="•"/>
      <w:lvlJc w:val="left"/>
      <w:pPr>
        <w:ind w:left="9661" w:hanging="284"/>
      </w:pPr>
      <w:rPr>
        <w:rFonts w:hint="default"/>
        <w:lang w:val="fr-FR" w:eastAsia="fr-FR" w:bidi="fr-FR"/>
      </w:rPr>
    </w:lvl>
  </w:abstractNum>
  <w:abstractNum w:abstractNumId="1">
    <w:nsid w:val="160C7004"/>
    <w:multiLevelType w:val="hybridMultilevel"/>
    <w:tmpl w:val="E592BCBA"/>
    <w:lvl w:ilvl="0" w:tplc="46FEED94">
      <w:start w:val="7"/>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80B010F"/>
    <w:multiLevelType w:val="hybridMultilevel"/>
    <w:tmpl w:val="8176FFCE"/>
    <w:lvl w:ilvl="0" w:tplc="26C812B6">
      <w:numFmt w:val="bullet"/>
      <w:lvlText w:val=""/>
      <w:lvlJc w:val="left"/>
      <w:pPr>
        <w:ind w:left="1478" w:hanging="284"/>
      </w:pPr>
      <w:rPr>
        <w:rFonts w:ascii="Symbol" w:eastAsia="Symbol" w:hAnsi="Symbol" w:cs="Symbol" w:hint="default"/>
        <w:color w:val="3E3E3E"/>
        <w:w w:val="99"/>
        <w:sz w:val="20"/>
        <w:szCs w:val="20"/>
        <w:lang w:val="fr-FR" w:eastAsia="fr-FR" w:bidi="fr-FR"/>
      </w:rPr>
    </w:lvl>
    <w:lvl w:ilvl="1" w:tplc="587C2062">
      <w:numFmt w:val="bullet"/>
      <w:lvlText w:val="•"/>
      <w:lvlJc w:val="left"/>
      <w:pPr>
        <w:ind w:left="2464" w:hanging="284"/>
      </w:pPr>
      <w:rPr>
        <w:rFonts w:hint="default"/>
        <w:lang w:val="fr-FR" w:eastAsia="fr-FR" w:bidi="fr-FR"/>
      </w:rPr>
    </w:lvl>
    <w:lvl w:ilvl="2" w:tplc="CB7E37E6">
      <w:numFmt w:val="bullet"/>
      <w:lvlText w:val="•"/>
      <w:lvlJc w:val="left"/>
      <w:pPr>
        <w:ind w:left="3449" w:hanging="284"/>
      </w:pPr>
      <w:rPr>
        <w:rFonts w:hint="default"/>
        <w:lang w:val="fr-FR" w:eastAsia="fr-FR" w:bidi="fr-FR"/>
      </w:rPr>
    </w:lvl>
    <w:lvl w:ilvl="3" w:tplc="F4867696">
      <w:numFmt w:val="bullet"/>
      <w:lvlText w:val="•"/>
      <w:lvlJc w:val="left"/>
      <w:pPr>
        <w:ind w:left="4433" w:hanging="284"/>
      </w:pPr>
      <w:rPr>
        <w:rFonts w:hint="default"/>
        <w:lang w:val="fr-FR" w:eastAsia="fr-FR" w:bidi="fr-FR"/>
      </w:rPr>
    </w:lvl>
    <w:lvl w:ilvl="4" w:tplc="DE8C50C6">
      <w:numFmt w:val="bullet"/>
      <w:lvlText w:val="•"/>
      <w:lvlJc w:val="left"/>
      <w:pPr>
        <w:ind w:left="5418" w:hanging="284"/>
      </w:pPr>
      <w:rPr>
        <w:rFonts w:hint="default"/>
        <w:lang w:val="fr-FR" w:eastAsia="fr-FR" w:bidi="fr-FR"/>
      </w:rPr>
    </w:lvl>
    <w:lvl w:ilvl="5" w:tplc="54BAC3C2">
      <w:numFmt w:val="bullet"/>
      <w:lvlText w:val="•"/>
      <w:lvlJc w:val="left"/>
      <w:pPr>
        <w:ind w:left="6403" w:hanging="284"/>
      </w:pPr>
      <w:rPr>
        <w:rFonts w:hint="default"/>
        <w:lang w:val="fr-FR" w:eastAsia="fr-FR" w:bidi="fr-FR"/>
      </w:rPr>
    </w:lvl>
    <w:lvl w:ilvl="6" w:tplc="791E0CB8">
      <w:numFmt w:val="bullet"/>
      <w:lvlText w:val="•"/>
      <w:lvlJc w:val="left"/>
      <w:pPr>
        <w:ind w:left="7387" w:hanging="284"/>
      </w:pPr>
      <w:rPr>
        <w:rFonts w:hint="default"/>
        <w:lang w:val="fr-FR" w:eastAsia="fr-FR" w:bidi="fr-FR"/>
      </w:rPr>
    </w:lvl>
    <w:lvl w:ilvl="7" w:tplc="4C0E0C44">
      <w:numFmt w:val="bullet"/>
      <w:lvlText w:val="•"/>
      <w:lvlJc w:val="left"/>
      <w:pPr>
        <w:ind w:left="8372" w:hanging="284"/>
      </w:pPr>
      <w:rPr>
        <w:rFonts w:hint="default"/>
        <w:lang w:val="fr-FR" w:eastAsia="fr-FR" w:bidi="fr-FR"/>
      </w:rPr>
    </w:lvl>
    <w:lvl w:ilvl="8" w:tplc="124C2A44">
      <w:numFmt w:val="bullet"/>
      <w:lvlText w:val="•"/>
      <w:lvlJc w:val="left"/>
      <w:pPr>
        <w:ind w:left="9357" w:hanging="284"/>
      </w:pPr>
      <w:rPr>
        <w:rFonts w:hint="default"/>
        <w:lang w:val="fr-FR" w:eastAsia="fr-FR" w:bidi="fr-FR"/>
      </w:rPr>
    </w:lvl>
  </w:abstractNum>
  <w:abstractNum w:abstractNumId="3">
    <w:nsid w:val="2772024B"/>
    <w:multiLevelType w:val="hybridMultilevel"/>
    <w:tmpl w:val="39805310"/>
    <w:lvl w:ilvl="0" w:tplc="1D92D734">
      <w:numFmt w:val="bullet"/>
      <w:lvlText w:val="-"/>
      <w:lvlJc w:val="left"/>
      <w:pPr>
        <w:ind w:left="1394" w:hanging="281"/>
      </w:pPr>
      <w:rPr>
        <w:rFonts w:ascii="Calibri" w:eastAsia="Calibri" w:hAnsi="Calibri" w:cs="Calibri" w:hint="default"/>
        <w:i/>
        <w:color w:val="3E3E3E"/>
        <w:w w:val="100"/>
        <w:sz w:val="22"/>
        <w:szCs w:val="22"/>
        <w:lang w:val="fr-FR" w:eastAsia="fr-FR" w:bidi="fr-FR"/>
      </w:rPr>
    </w:lvl>
    <w:lvl w:ilvl="1" w:tplc="62EA2096">
      <w:numFmt w:val="bullet"/>
      <w:lvlText w:val="-"/>
      <w:lvlJc w:val="left"/>
      <w:pPr>
        <w:ind w:left="1516" w:hanging="281"/>
      </w:pPr>
      <w:rPr>
        <w:rFonts w:ascii="Calibri" w:eastAsia="Calibri" w:hAnsi="Calibri" w:cs="Calibri" w:hint="default"/>
        <w:i/>
        <w:color w:val="3E3E3E"/>
        <w:w w:val="100"/>
        <w:sz w:val="22"/>
        <w:szCs w:val="22"/>
        <w:lang w:val="fr-FR" w:eastAsia="fr-FR" w:bidi="fr-FR"/>
      </w:rPr>
    </w:lvl>
    <w:lvl w:ilvl="2" w:tplc="6B6C6E54">
      <w:numFmt w:val="bullet"/>
      <w:lvlText w:val="•"/>
      <w:lvlJc w:val="left"/>
      <w:pPr>
        <w:ind w:left="2609" w:hanging="281"/>
      </w:pPr>
      <w:rPr>
        <w:rFonts w:hint="default"/>
        <w:lang w:val="fr-FR" w:eastAsia="fr-FR" w:bidi="fr-FR"/>
      </w:rPr>
    </w:lvl>
    <w:lvl w:ilvl="3" w:tplc="E7124BEC">
      <w:numFmt w:val="bullet"/>
      <w:lvlText w:val="•"/>
      <w:lvlJc w:val="left"/>
      <w:pPr>
        <w:ind w:left="3699" w:hanging="281"/>
      </w:pPr>
      <w:rPr>
        <w:rFonts w:hint="default"/>
        <w:lang w:val="fr-FR" w:eastAsia="fr-FR" w:bidi="fr-FR"/>
      </w:rPr>
    </w:lvl>
    <w:lvl w:ilvl="4" w:tplc="22764A52">
      <w:numFmt w:val="bullet"/>
      <w:lvlText w:val="•"/>
      <w:lvlJc w:val="left"/>
      <w:pPr>
        <w:ind w:left="4788" w:hanging="281"/>
      </w:pPr>
      <w:rPr>
        <w:rFonts w:hint="default"/>
        <w:lang w:val="fr-FR" w:eastAsia="fr-FR" w:bidi="fr-FR"/>
      </w:rPr>
    </w:lvl>
    <w:lvl w:ilvl="5" w:tplc="C2CA63B6">
      <w:numFmt w:val="bullet"/>
      <w:lvlText w:val="•"/>
      <w:lvlJc w:val="left"/>
      <w:pPr>
        <w:ind w:left="5878" w:hanging="281"/>
      </w:pPr>
      <w:rPr>
        <w:rFonts w:hint="default"/>
        <w:lang w:val="fr-FR" w:eastAsia="fr-FR" w:bidi="fr-FR"/>
      </w:rPr>
    </w:lvl>
    <w:lvl w:ilvl="6" w:tplc="A2449612">
      <w:numFmt w:val="bullet"/>
      <w:lvlText w:val="•"/>
      <w:lvlJc w:val="left"/>
      <w:pPr>
        <w:ind w:left="6968" w:hanging="281"/>
      </w:pPr>
      <w:rPr>
        <w:rFonts w:hint="default"/>
        <w:lang w:val="fr-FR" w:eastAsia="fr-FR" w:bidi="fr-FR"/>
      </w:rPr>
    </w:lvl>
    <w:lvl w:ilvl="7" w:tplc="D9C847A2">
      <w:numFmt w:val="bullet"/>
      <w:lvlText w:val="•"/>
      <w:lvlJc w:val="left"/>
      <w:pPr>
        <w:ind w:left="8057" w:hanging="281"/>
      </w:pPr>
      <w:rPr>
        <w:rFonts w:hint="default"/>
        <w:lang w:val="fr-FR" w:eastAsia="fr-FR" w:bidi="fr-FR"/>
      </w:rPr>
    </w:lvl>
    <w:lvl w:ilvl="8" w:tplc="8A7643F4">
      <w:numFmt w:val="bullet"/>
      <w:lvlText w:val="•"/>
      <w:lvlJc w:val="left"/>
      <w:pPr>
        <w:ind w:left="9147" w:hanging="281"/>
      </w:pPr>
      <w:rPr>
        <w:rFonts w:hint="default"/>
        <w:lang w:val="fr-FR" w:eastAsia="fr-FR" w:bidi="fr-FR"/>
      </w:rPr>
    </w:lvl>
  </w:abstractNum>
  <w:abstractNum w:abstractNumId="4">
    <w:nsid w:val="2F336C0B"/>
    <w:multiLevelType w:val="hybridMultilevel"/>
    <w:tmpl w:val="3D985C78"/>
    <w:lvl w:ilvl="0" w:tplc="0114B900">
      <w:numFmt w:val="bullet"/>
      <w:lvlText w:val="-"/>
      <w:lvlJc w:val="left"/>
      <w:pPr>
        <w:ind w:left="1113" w:hanging="281"/>
      </w:pPr>
      <w:rPr>
        <w:rFonts w:ascii="Calibri" w:eastAsia="Calibri" w:hAnsi="Calibri" w:cs="Calibri" w:hint="default"/>
        <w:color w:val="3E3E3E"/>
        <w:w w:val="100"/>
        <w:sz w:val="22"/>
        <w:szCs w:val="22"/>
        <w:lang w:val="fr-FR" w:eastAsia="fr-FR" w:bidi="fr-FR"/>
      </w:rPr>
    </w:lvl>
    <w:lvl w:ilvl="1" w:tplc="B6743296">
      <w:numFmt w:val="bullet"/>
      <w:lvlText w:val="•"/>
      <w:lvlJc w:val="left"/>
      <w:pPr>
        <w:ind w:left="2140" w:hanging="281"/>
      </w:pPr>
      <w:rPr>
        <w:rFonts w:hint="default"/>
        <w:lang w:val="fr-FR" w:eastAsia="fr-FR" w:bidi="fr-FR"/>
      </w:rPr>
    </w:lvl>
    <w:lvl w:ilvl="2" w:tplc="2820A0EA">
      <w:numFmt w:val="bullet"/>
      <w:lvlText w:val="•"/>
      <w:lvlJc w:val="left"/>
      <w:pPr>
        <w:ind w:left="3161" w:hanging="281"/>
      </w:pPr>
      <w:rPr>
        <w:rFonts w:hint="default"/>
        <w:lang w:val="fr-FR" w:eastAsia="fr-FR" w:bidi="fr-FR"/>
      </w:rPr>
    </w:lvl>
    <w:lvl w:ilvl="3" w:tplc="A586B4F6">
      <w:numFmt w:val="bullet"/>
      <w:lvlText w:val="•"/>
      <w:lvlJc w:val="left"/>
      <w:pPr>
        <w:ind w:left="4181" w:hanging="281"/>
      </w:pPr>
      <w:rPr>
        <w:rFonts w:hint="default"/>
        <w:lang w:val="fr-FR" w:eastAsia="fr-FR" w:bidi="fr-FR"/>
      </w:rPr>
    </w:lvl>
    <w:lvl w:ilvl="4" w:tplc="D0783A52">
      <w:numFmt w:val="bullet"/>
      <w:lvlText w:val="•"/>
      <w:lvlJc w:val="left"/>
      <w:pPr>
        <w:ind w:left="5202" w:hanging="281"/>
      </w:pPr>
      <w:rPr>
        <w:rFonts w:hint="default"/>
        <w:lang w:val="fr-FR" w:eastAsia="fr-FR" w:bidi="fr-FR"/>
      </w:rPr>
    </w:lvl>
    <w:lvl w:ilvl="5" w:tplc="AD8EB668">
      <w:numFmt w:val="bullet"/>
      <w:lvlText w:val="•"/>
      <w:lvlJc w:val="left"/>
      <w:pPr>
        <w:ind w:left="6223" w:hanging="281"/>
      </w:pPr>
      <w:rPr>
        <w:rFonts w:hint="default"/>
        <w:lang w:val="fr-FR" w:eastAsia="fr-FR" w:bidi="fr-FR"/>
      </w:rPr>
    </w:lvl>
    <w:lvl w:ilvl="6" w:tplc="59E62EA4">
      <w:numFmt w:val="bullet"/>
      <w:lvlText w:val="•"/>
      <w:lvlJc w:val="left"/>
      <w:pPr>
        <w:ind w:left="7243" w:hanging="281"/>
      </w:pPr>
      <w:rPr>
        <w:rFonts w:hint="default"/>
        <w:lang w:val="fr-FR" w:eastAsia="fr-FR" w:bidi="fr-FR"/>
      </w:rPr>
    </w:lvl>
    <w:lvl w:ilvl="7" w:tplc="BD3E7648">
      <w:numFmt w:val="bullet"/>
      <w:lvlText w:val="•"/>
      <w:lvlJc w:val="left"/>
      <w:pPr>
        <w:ind w:left="8264" w:hanging="281"/>
      </w:pPr>
      <w:rPr>
        <w:rFonts w:hint="default"/>
        <w:lang w:val="fr-FR" w:eastAsia="fr-FR" w:bidi="fr-FR"/>
      </w:rPr>
    </w:lvl>
    <w:lvl w:ilvl="8" w:tplc="41A00990">
      <w:numFmt w:val="bullet"/>
      <w:lvlText w:val="•"/>
      <w:lvlJc w:val="left"/>
      <w:pPr>
        <w:ind w:left="9285" w:hanging="281"/>
      </w:pPr>
      <w:rPr>
        <w:rFonts w:hint="default"/>
        <w:lang w:val="fr-FR" w:eastAsia="fr-FR" w:bidi="fr-FR"/>
      </w:rPr>
    </w:lvl>
  </w:abstractNum>
  <w:abstractNum w:abstractNumId="5">
    <w:nsid w:val="3329685E"/>
    <w:multiLevelType w:val="hybridMultilevel"/>
    <w:tmpl w:val="C4A45C2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A773F6"/>
    <w:multiLevelType w:val="hybridMultilevel"/>
    <w:tmpl w:val="AA448620"/>
    <w:lvl w:ilvl="0" w:tplc="040C000F">
      <w:start w:val="1"/>
      <w:numFmt w:val="decimal"/>
      <w:lvlText w:val="%1."/>
      <w:lvlJc w:val="left"/>
      <w:pPr>
        <w:ind w:left="927" w:hanging="360"/>
      </w:p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7">
    <w:nsid w:val="42613ED1"/>
    <w:multiLevelType w:val="hybridMultilevel"/>
    <w:tmpl w:val="20B63378"/>
    <w:lvl w:ilvl="0" w:tplc="D902BD1E">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3EF72D4"/>
    <w:multiLevelType w:val="hybridMultilevel"/>
    <w:tmpl w:val="7C6014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6E449C"/>
    <w:multiLevelType w:val="hybridMultilevel"/>
    <w:tmpl w:val="95AC6006"/>
    <w:lvl w:ilvl="0" w:tplc="2B105D26">
      <w:numFmt w:val="bullet"/>
      <w:lvlText w:val=""/>
      <w:lvlJc w:val="left"/>
      <w:pPr>
        <w:ind w:left="1276" w:hanging="284"/>
      </w:pPr>
      <w:rPr>
        <w:rFonts w:ascii="Symbol" w:eastAsia="Symbol" w:hAnsi="Symbol" w:cs="Symbol" w:hint="default"/>
        <w:color w:val="3E3E3E"/>
        <w:w w:val="99"/>
        <w:sz w:val="20"/>
        <w:szCs w:val="20"/>
        <w:lang w:val="fr-FR" w:eastAsia="fr-FR" w:bidi="fr-FR"/>
      </w:rPr>
    </w:lvl>
    <w:lvl w:ilvl="1" w:tplc="FA60C316">
      <w:numFmt w:val="bullet"/>
      <w:lvlText w:val="•"/>
      <w:lvlJc w:val="left"/>
      <w:pPr>
        <w:ind w:left="2284" w:hanging="284"/>
      </w:pPr>
      <w:rPr>
        <w:rFonts w:hint="default"/>
        <w:lang w:val="fr-FR" w:eastAsia="fr-FR" w:bidi="fr-FR"/>
      </w:rPr>
    </w:lvl>
    <w:lvl w:ilvl="2" w:tplc="CBD67A6E">
      <w:numFmt w:val="bullet"/>
      <w:lvlText w:val="•"/>
      <w:lvlJc w:val="left"/>
      <w:pPr>
        <w:ind w:left="3289" w:hanging="284"/>
      </w:pPr>
      <w:rPr>
        <w:rFonts w:hint="default"/>
        <w:lang w:val="fr-FR" w:eastAsia="fr-FR" w:bidi="fr-FR"/>
      </w:rPr>
    </w:lvl>
    <w:lvl w:ilvl="3" w:tplc="561AA972">
      <w:numFmt w:val="bullet"/>
      <w:lvlText w:val="•"/>
      <w:lvlJc w:val="left"/>
      <w:pPr>
        <w:ind w:left="4293" w:hanging="284"/>
      </w:pPr>
      <w:rPr>
        <w:rFonts w:hint="default"/>
        <w:lang w:val="fr-FR" w:eastAsia="fr-FR" w:bidi="fr-FR"/>
      </w:rPr>
    </w:lvl>
    <w:lvl w:ilvl="4" w:tplc="2E38A91E">
      <w:numFmt w:val="bullet"/>
      <w:lvlText w:val="•"/>
      <w:lvlJc w:val="left"/>
      <w:pPr>
        <w:ind w:left="5298" w:hanging="284"/>
      </w:pPr>
      <w:rPr>
        <w:rFonts w:hint="default"/>
        <w:lang w:val="fr-FR" w:eastAsia="fr-FR" w:bidi="fr-FR"/>
      </w:rPr>
    </w:lvl>
    <w:lvl w:ilvl="5" w:tplc="9502D784">
      <w:numFmt w:val="bullet"/>
      <w:lvlText w:val="•"/>
      <w:lvlJc w:val="left"/>
      <w:pPr>
        <w:ind w:left="6303" w:hanging="284"/>
      </w:pPr>
      <w:rPr>
        <w:rFonts w:hint="default"/>
        <w:lang w:val="fr-FR" w:eastAsia="fr-FR" w:bidi="fr-FR"/>
      </w:rPr>
    </w:lvl>
    <w:lvl w:ilvl="6" w:tplc="97ECCACE">
      <w:numFmt w:val="bullet"/>
      <w:lvlText w:val="•"/>
      <w:lvlJc w:val="left"/>
      <w:pPr>
        <w:ind w:left="7307" w:hanging="284"/>
      </w:pPr>
      <w:rPr>
        <w:rFonts w:hint="default"/>
        <w:lang w:val="fr-FR" w:eastAsia="fr-FR" w:bidi="fr-FR"/>
      </w:rPr>
    </w:lvl>
    <w:lvl w:ilvl="7" w:tplc="B8A05282">
      <w:numFmt w:val="bullet"/>
      <w:lvlText w:val="•"/>
      <w:lvlJc w:val="left"/>
      <w:pPr>
        <w:ind w:left="8312" w:hanging="284"/>
      </w:pPr>
      <w:rPr>
        <w:rFonts w:hint="default"/>
        <w:lang w:val="fr-FR" w:eastAsia="fr-FR" w:bidi="fr-FR"/>
      </w:rPr>
    </w:lvl>
    <w:lvl w:ilvl="8" w:tplc="AD0E603E">
      <w:numFmt w:val="bullet"/>
      <w:lvlText w:val="•"/>
      <w:lvlJc w:val="left"/>
      <w:pPr>
        <w:ind w:left="9317" w:hanging="284"/>
      </w:pPr>
      <w:rPr>
        <w:rFonts w:hint="default"/>
        <w:lang w:val="fr-FR" w:eastAsia="fr-FR" w:bidi="fr-FR"/>
      </w:rPr>
    </w:lvl>
  </w:abstractNum>
  <w:abstractNum w:abstractNumId="10">
    <w:nsid w:val="4D9E7A68"/>
    <w:multiLevelType w:val="hybridMultilevel"/>
    <w:tmpl w:val="94DA1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27C32B5"/>
    <w:multiLevelType w:val="hybridMultilevel"/>
    <w:tmpl w:val="F4DEA53A"/>
    <w:lvl w:ilvl="0" w:tplc="6B1A309A">
      <w:start w:val="7"/>
      <w:numFmt w:val="decimal"/>
      <w:lvlText w:val="%1"/>
      <w:lvlJc w:val="left"/>
      <w:pPr>
        <w:ind w:left="1488" w:hanging="4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574E2375"/>
    <w:multiLevelType w:val="hybridMultilevel"/>
    <w:tmpl w:val="D0560C46"/>
    <w:lvl w:ilvl="0" w:tplc="2FA66B82">
      <w:numFmt w:val="bullet"/>
      <w:lvlText w:val=""/>
      <w:lvlJc w:val="left"/>
      <w:pPr>
        <w:ind w:left="1518" w:hanging="284"/>
      </w:pPr>
      <w:rPr>
        <w:rFonts w:ascii="Symbol" w:eastAsia="Symbol" w:hAnsi="Symbol" w:cs="Symbol" w:hint="default"/>
        <w:color w:val="3E3E3E"/>
        <w:w w:val="99"/>
        <w:sz w:val="20"/>
        <w:szCs w:val="20"/>
        <w:lang w:val="fr-FR" w:eastAsia="fr-FR" w:bidi="fr-FR"/>
      </w:rPr>
    </w:lvl>
    <w:lvl w:ilvl="1" w:tplc="B1A0DA9E">
      <w:numFmt w:val="bullet"/>
      <w:lvlText w:val="•"/>
      <w:lvlJc w:val="left"/>
      <w:pPr>
        <w:ind w:left="2500" w:hanging="284"/>
      </w:pPr>
      <w:rPr>
        <w:rFonts w:hint="default"/>
        <w:lang w:val="fr-FR" w:eastAsia="fr-FR" w:bidi="fr-FR"/>
      </w:rPr>
    </w:lvl>
    <w:lvl w:ilvl="2" w:tplc="5DFC1D80">
      <w:numFmt w:val="bullet"/>
      <w:lvlText w:val="•"/>
      <w:lvlJc w:val="left"/>
      <w:pPr>
        <w:ind w:left="3481" w:hanging="284"/>
      </w:pPr>
      <w:rPr>
        <w:rFonts w:hint="default"/>
        <w:lang w:val="fr-FR" w:eastAsia="fr-FR" w:bidi="fr-FR"/>
      </w:rPr>
    </w:lvl>
    <w:lvl w:ilvl="3" w:tplc="F9D61BD2">
      <w:numFmt w:val="bullet"/>
      <w:lvlText w:val="•"/>
      <w:lvlJc w:val="left"/>
      <w:pPr>
        <w:ind w:left="4461" w:hanging="284"/>
      </w:pPr>
      <w:rPr>
        <w:rFonts w:hint="default"/>
        <w:lang w:val="fr-FR" w:eastAsia="fr-FR" w:bidi="fr-FR"/>
      </w:rPr>
    </w:lvl>
    <w:lvl w:ilvl="4" w:tplc="B2862DC4">
      <w:numFmt w:val="bullet"/>
      <w:lvlText w:val="•"/>
      <w:lvlJc w:val="left"/>
      <w:pPr>
        <w:ind w:left="5442" w:hanging="284"/>
      </w:pPr>
      <w:rPr>
        <w:rFonts w:hint="default"/>
        <w:lang w:val="fr-FR" w:eastAsia="fr-FR" w:bidi="fr-FR"/>
      </w:rPr>
    </w:lvl>
    <w:lvl w:ilvl="5" w:tplc="1B527A42">
      <w:numFmt w:val="bullet"/>
      <w:lvlText w:val="•"/>
      <w:lvlJc w:val="left"/>
      <w:pPr>
        <w:ind w:left="6423" w:hanging="284"/>
      </w:pPr>
      <w:rPr>
        <w:rFonts w:hint="default"/>
        <w:lang w:val="fr-FR" w:eastAsia="fr-FR" w:bidi="fr-FR"/>
      </w:rPr>
    </w:lvl>
    <w:lvl w:ilvl="6" w:tplc="B52016B2">
      <w:numFmt w:val="bullet"/>
      <w:lvlText w:val="•"/>
      <w:lvlJc w:val="left"/>
      <w:pPr>
        <w:ind w:left="7403" w:hanging="284"/>
      </w:pPr>
      <w:rPr>
        <w:rFonts w:hint="default"/>
        <w:lang w:val="fr-FR" w:eastAsia="fr-FR" w:bidi="fr-FR"/>
      </w:rPr>
    </w:lvl>
    <w:lvl w:ilvl="7" w:tplc="272AF1E6">
      <w:numFmt w:val="bullet"/>
      <w:lvlText w:val="•"/>
      <w:lvlJc w:val="left"/>
      <w:pPr>
        <w:ind w:left="8384" w:hanging="284"/>
      </w:pPr>
      <w:rPr>
        <w:rFonts w:hint="default"/>
        <w:lang w:val="fr-FR" w:eastAsia="fr-FR" w:bidi="fr-FR"/>
      </w:rPr>
    </w:lvl>
    <w:lvl w:ilvl="8" w:tplc="8F66D1D4">
      <w:numFmt w:val="bullet"/>
      <w:lvlText w:val="•"/>
      <w:lvlJc w:val="left"/>
      <w:pPr>
        <w:ind w:left="9365" w:hanging="284"/>
      </w:pPr>
      <w:rPr>
        <w:rFonts w:hint="default"/>
        <w:lang w:val="fr-FR" w:eastAsia="fr-FR" w:bidi="fr-FR"/>
      </w:rPr>
    </w:lvl>
  </w:abstractNum>
  <w:abstractNum w:abstractNumId="13">
    <w:nsid w:val="58644243"/>
    <w:multiLevelType w:val="hybridMultilevel"/>
    <w:tmpl w:val="90DE0A24"/>
    <w:lvl w:ilvl="0" w:tplc="040C000B">
      <w:start w:val="1"/>
      <w:numFmt w:val="bullet"/>
      <w:lvlText w:val=""/>
      <w:lvlJc w:val="left"/>
      <w:pPr>
        <w:ind w:left="1838" w:hanging="360"/>
      </w:pPr>
      <w:rPr>
        <w:rFonts w:ascii="Wingdings" w:hAnsi="Wingdings" w:hint="default"/>
      </w:rPr>
    </w:lvl>
    <w:lvl w:ilvl="1" w:tplc="040C0003" w:tentative="1">
      <w:start w:val="1"/>
      <w:numFmt w:val="bullet"/>
      <w:lvlText w:val="o"/>
      <w:lvlJc w:val="left"/>
      <w:pPr>
        <w:ind w:left="2558" w:hanging="360"/>
      </w:pPr>
      <w:rPr>
        <w:rFonts w:ascii="Courier New" w:hAnsi="Courier New" w:cs="Courier New" w:hint="default"/>
      </w:rPr>
    </w:lvl>
    <w:lvl w:ilvl="2" w:tplc="040C0005" w:tentative="1">
      <w:start w:val="1"/>
      <w:numFmt w:val="bullet"/>
      <w:lvlText w:val=""/>
      <w:lvlJc w:val="left"/>
      <w:pPr>
        <w:ind w:left="3278" w:hanging="360"/>
      </w:pPr>
      <w:rPr>
        <w:rFonts w:ascii="Wingdings" w:hAnsi="Wingdings" w:hint="default"/>
      </w:rPr>
    </w:lvl>
    <w:lvl w:ilvl="3" w:tplc="040C0001" w:tentative="1">
      <w:start w:val="1"/>
      <w:numFmt w:val="bullet"/>
      <w:lvlText w:val=""/>
      <w:lvlJc w:val="left"/>
      <w:pPr>
        <w:ind w:left="3998" w:hanging="360"/>
      </w:pPr>
      <w:rPr>
        <w:rFonts w:ascii="Symbol" w:hAnsi="Symbol" w:hint="default"/>
      </w:rPr>
    </w:lvl>
    <w:lvl w:ilvl="4" w:tplc="040C0003" w:tentative="1">
      <w:start w:val="1"/>
      <w:numFmt w:val="bullet"/>
      <w:lvlText w:val="o"/>
      <w:lvlJc w:val="left"/>
      <w:pPr>
        <w:ind w:left="4718" w:hanging="360"/>
      </w:pPr>
      <w:rPr>
        <w:rFonts w:ascii="Courier New" w:hAnsi="Courier New" w:cs="Courier New" w:hint="default"/>
      </w:rPr>
    </w:lvl>
    <w:lvl w:ilvl="5" w:tplc="040C0005" w:tentative="1">
      <w:start w:val="1"/>
      <w:numFmt w:val="bullet"/>
      <w:lvlText w:val=""/>
      <w:lvlJc w:val="left"/>
      <w:pPr>
        <w:ind w:left="5438" w:hanging="360"/>
      </w:pPr>
      <w:rPr>
        <w:rFonts w:ascii="Wingdings" w:hAnsi="Wingdings" w:hint="default"/>
      </w:rPr>
    </w:lvl>
    <w:lvl w:ilvl="6" w:tplc="040C0001" w:tentative="1">
      <w:start w:val="1"/>
      <w:numFmt w:val="bullet"/>
      <w:lvlText w:val=""/>
      <w:lvlJc w:val="left"/>
      <w:pPr>
        <w:ind w:left="6158" w:hanging="360"/>
      </w:pPr>
      <w:rPr>
        <w:rFonts w:ascii="Symbol" w:hAnsi="Symbol" w:hint="default"/>
      </w:rPr>
    </w:lvl>
    <w:lvl w:ilvl="7" w:tplc="040C0003" w:tentative="1">
      <w:start w:val="1"/>
      <w:numFmt w:val="bullet"/>
      <w:lvlText w:val="o"/>
      <w:lvlJc w:val="left"/>
      <w:pPr>
        <w:ind w:left="6878" w:hanging="360"/>
      </w:pPr>
      <w:rPr>
        <w:rFonts w:ascii="Courier New" w:hAnsi="Courier New" w:cs="Courier New" w:hint="default"/>
      </w:rPr>
    </w:lvl>
    <w:lvl w:ilvl="8" w:tplc="040C0005" w:tentative="1">
      <w:start w:val="1"/>
      <w:numFmt w:val="bullet"/>
      <w:lvlText w:val=""/>
      <w:lvlJc w:val="left"/>
      <w:pPr>
        <w:ind w:left="7598" w:hanging="360"/>
      </w:pPr>
      <w:rPr>
        <w:rFonts w:ascii="Wingdings" w:hAnsi="Wingdings" w:hint="default"/>
      </w:rPr>
    </w:lvl>
  </w:abstractNum>
  <w:abstractNum w:abstractNumId="14">
    <w:nsid w:val="6AEB0A88"/>
    <w:multiLevelType w:val="hybridMultilevel"/>
    <w:tmpl w:val="21A2B74E"/>
    <w:lvl w:ilvl="0" w:tplc="C35419DA">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314A82"/>
    <w:multiLevelType w:val="hybridMultilevel"/>
    <w:tmpl w:val="874AC44A"/>
    <w:lvl w:ilvl="0" w:tplc="B0540A18">
      <w:start w:val="8"/>
      <w:numFmt w:val="decimal"/>
      <w:lvlText w:val="%1."/>
      <w:lvlJc w:val="left"/>
      <w:pPr>
        <w:ind w:left="1848" w:hanging="360"/>
      </w:pPr>
      <w:rPr>
        <w:rFonts w:hint="default"/>
      </w:rPr>
    </w:lvl>
    <w:lvl w:ilvl="1" w:tplc="040C0019" w:tentative="1">
      <w:start w:val="1"/>
      <w:numFmt w:val="lowerLetter"/>
      <w:lvlText w:val="%2."/>
      <w:lvlJc w:val="left"/>
      <w:pPr>
        <w:ind w:left="2568" w:hanging="360"/>
      </w:pPr>
    </w:lvl>
    <w:lvl w:ilvl="2" w:tplc="040C001B" w:tentative="1">
      <w:start w:val="1"/>
      <w:numFmt w:val="lowerRoman"/>
      <w:lvlText w:val="%3."/>
      <w:lvlJc w:val="right"/>
      <w:pPr>
        <w:ind w:left="3288" w:hanging="180"/>
      </w:pPr>
    </w:lvl>
    <w:lvl w:ilvl="3" w:tplc="040C000F" w:tentative="1">
      <w:start w:val="1"/>
      <w:numFmt w:val="decimal"/>
      <w:lvlText w:val="%4."/>
      <w:lvlJc w:val="left"/>
      <w:pPr>
        <w:ind w:left="4008" w:hanging="360"/>
      </w:pPr>
    </w:lvl>
    <w:lvl w:ilvl="4" w:tplc="040C0019" w:tentative="1">
      <w:start w:val="1"/>
      <w:numFmt w:val="lowerLetter"/>
      <w:lvlText w:val="%5."/>
      <w:lvlJc w:val="left"/>
      <w:pPr>
        <w:ind w:left="4728" w:hanging="360"/>
      </w:pPr>
    </w:lvl>
    <w:lvl w:ilvl="5" w:tplc="040C001B" w:tentative="1">
      <w:start w:val="1"/>
      <w:numFmt w:val="lowerRoman"/>
      <w:lvlText w:val="%6."/>
      <w:lvlJc w:val="right"/>
      <w:pPr>
        <w:ind w:left="5448" w:hanging="180"/>
      </w:pPr>
    </w:lvl>
    <w:lvl w:ilvl="6" w:tplc="040C000F" w:tentative="1">
      <w:start w:val="1"/>
      <w:numFmt w:val="decimal"/>
      <w:lvlText w:val="%7."/>
      <w:lvlJc w:val="left"/>
      <w:pPr>
        <w:ind w:left="6168" w:hanging="360"/>
      </w:pPr>
    </w:lvl>
    <w:lvl w:ilvl="7" w:tplc="040C0019" w:tentative="1">
      <w:start w:val="1"/>
      <w:numFmt w:val="lowerLetter"/>
      <w:lvlText w:val="%8."/>
      <w:lvlJc w:val="left"/>
      <w:pPr>
        <w:ind w:left="6888" w:hanging="360"/>
      </w:pPr>
    </w:lvl>
    <w:lvl w:ilvl="8" w:tplc="040C001B" w:tentative="1">
      <w:start w:val="1"/>
      <w:numFmt w:val="lowerRoman"/>
      <w:lvlText w:val="%9."/>
      <w:lvlJc w:val="right"/>
      <w:pPr>
        <w:ind w:left="7608" w:hanging="180"/>
      </w:pPr>
    </w:lvl>
  </w:abstractNum>
  <w:abstractNum w:abstractNumId="16">
    <w:nsid w:val="7710696A"/>
    <w:multiLevelType w:val="hybridMultilevel"/>
    <w:tmpl w:val="9DAEA20E"/>
    <w:lvl w:ilvl="0" w:tplc="83BC3C1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D6604DC"/>
    <w:multiLevelType w:val="hybridMultilevel"/>
    <w:tmpl w:val="BA26D3A4"/>
    <w:lvl w:ilvl="0" w:tplc="040C000F">
      <w:start w:val="1"/>
      <w:numFmt w:val="decimal"/>
      <w:lvlText w:val="%1."/>
      <w:lvlJc w:val="left"/>
      <w:pPr>
        <w:ind w:left="928" w:hanging="360"/>
      </w:pPr>
      <w:rPr>
        <w:rFont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9"/>
  </w:num>
  <w:num w:numId="2">
    <w:abstractNumId w:val="12"/>
  </w:num>
  <w:num w:numId="3">
    <w:abstractNumId w:val="3"/>
  </w:num>
  <w:num w:numId="4">
    <w:abstractNumId w:val="4"/>
  </w:num>
  <w:num w:numId="5">
    <w:abstractNumId w:val="0"/>
  </w:num>
  <w:num w:numId="6">
    <w:abstractNumId w:val="5"/>
  </w:num>
  <w:num w:numId="7">
    <w:abstractNumId w:val="2"/>
  </w:num>
  <w:num w:numId="8">
    <w:abstractNumId w:val="7"/>
  </w:num>
  <w:num w:numId="9">
    <w:abstractNumId w:val="8"/>
  </w:num>
  <w:num w:numId="10">
    <w:abstractNumId w:val="17"/>
  </w:num>
  <w:num w:numId="11">
    <w:abstractNumId w:val="13"/>
  </w:num>
  <w:num w:numId="12">
    <w:abstractNumId w:val="1"/>
  </w:num>
  <w:num w:numId="13">
    <w:abstractNumId w:val="14"/>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6"/>
  </w:num>
  <w:num w:numId="17">
    <w:abstractNumId w:val="6"/>
  </w:num>
  <w:num w:numId="18">
    <w:abstractNumId w:val="15"/>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5F"/>
    <w:rsid w:val="00000FED"/>
    <w:rsid w:val="00005427"/>
    <w:rsid w:val="00006813"/>
    <w:rsid w:val="000072D6"/>
    <w:rsid w:val="00014122"/>
    <w:rsid w:val="00014B27"/>
    <w:rsid w:val="0001660E"/>
    <w:rsid w:val="00023ACF"/>
    <w:rsid w:val="00023B42"/>
    <w:rsid w:val="000310B8"/>
    <w:rsid w:val="00032B27"/>
    <w:rsid w:val="000355C2"/>
    <w:rsid w:val="00035F68"/>
    <w:rsid w:val="00040E62"/>
    <w:rsid w:val="00044EF1"/>
    <w:rsid w:val="00056D3D"/>
    <w:rsid w:val="0006152E"/>
    <w:rsid w:val="00062447"/>
    <w:rsid w:val="0006336F"/>
    <w:rsid w:val="00064BD0"/>
    <w:rsid w:val="00065CC7"/>
    <w:rsid w:val="00072FC9"/>
    <w:rsid w:val="000758DF"/>
    <w:rsid w:val="00076361"/>
    <w:rsid w:val="0008227C"/>
    <w:rsid w:val="00084999"/>
    <w:rsid w:val="00090740"/>
    <w:rsid w:val="000927A7"/>
    <w:rsid w:val="00093CCB"/>
    <w:rsid w:val="000A0DA1"/>
    <w:rsid w:val="000A5D8E"/>
    <w:rsid w:val="000A6A10"/>
    <w:rsid w:val="000A7E9D"/>
    <w:rsid w:val="000B1890"/>
    <w:rsid w:val="000B4FDB"/>
    <w:rsid w:val="000B541E"/>
    <w:rsid w:val="000B56C9"/>
    <w:rsid w:val="000C0712"/>
    <w:rsid w:val="000C1D75"/>
    <w:rsid w:val="000C274E"/>
    <w:rsid w:val="000C2CA7"/>
    <w:rsid w:val="000C3EA9"/>
    <w:rsid w:val="000C4200"/>
    <w:rsid w:val="000C5CF7"/>
    <w:rsid w:val="000D3801"/>
    <w:rsid w:val="000D62CC"/>
    <w:rsid w:val="000F0D15"/>
    <w:rsid w:val="000F5BBB"/>
    <w:rsid w:val="000F7EB1"/>
    <w:rsid w:val="001015FA"/>
    <w:rsid w:val="0011269F"/>
    <w:rsid w:val="00112FA9"/>
    <w:rsid w:val="00113398"/>
    <w:rsid w:val="00115178"/>
    <w:rsid w:val="001245A7"/>
    <w:rsid w:val="00127164"/>
    <w:rsid w:val="00127B42"/>
    <w:rsid w:val="001454E8"/>
    <w:rsid w:val="00150796"/>
    <w:rsid w:val="001523EB"/>
    <w:rsid w:val="00157A6C"/>
    <w:rsid w:val="001633FF"/>
    <w:rsid w:val="00165B8A"/>
    <w:rsid w:val="00171B11"/>
    <w:rsid w:val="001731F8"/>
    <w:rsid w:val="001806D5"/>
    <w:rsid w:val="00180F15"/>
    <w:rsid w:val="0018183E"/>
    <w:rsid w:val="00182C48"/>
    <w:rsid w:val="0018798B"/>
    <w:rsid w:val="001913AD"/>
    <w:rsid w:val="001959CC"/>
    <w:rsid w:val="001A3266"/>
    <w:rsid w:val="001A3542"/>
    <w:rsid w:val="001B6941"/>
    <w:rsid w:val="001B7189"/>
    <w:rsid w:val="001C152A"/>
    <w:rsid w:val="001D09A8"/>
    <w:rsid w:val="001D0AD5"/>
    <w:rsid w:val="001D46AA"/>
    <w:rsid w:val="001D69D3"/>
    <w:rsid w:val="001D7637"/>
    <w:rsid w:val="001E5209"/>
    <w:rsid w:val="001F6209"/>
    <w:rsid w:val="0020267E"/>
    <w:rsid w:val="00207B9A"/>
    <w:rsid w:val="00212B8C"/>
    <w:rsid w:val="002145EA"/>
    <w:rsid w:val="00214615"/>
    <w:rsid w:val="00215E6A"/>
    <w:rsid w:val="002168F3"/>
    <w:rsid w:val="002206FD"/>
    <w:rsid w:val="0022084E"/>
    <w:rsid w:val="00223C39"/>
    <w:rsid w:val="00225213"/>
    <w:rsid w:val="00226322"/>
    <w:rsid w:val="00231D93"/>
    <w:rsid w:val="0023358D"/>
    <w:rsid w:val="00237892"/>
    <w:rsid w:val="00240ADA"/>
    <w:rsid w:val="00243A76"/>
    <w:rsid w:val="00246BBE"/>
    <w:rsid w:val="00247F8A"/>
    <w:rsid w:val="002519CE"/>
    <w:rsid w:val="00260D5A"/>
    <w:rsid w:val="0026617F"/>
    <w:rsid w:val="002733B0"/>
    <w:rsid w:val="00275760"/>
    <w:rsid w:val="00277F93"/>
    <w:rsid w:val="00282A24"/>
    <w:rsid w:val="00286353"/>
    <w:rsid w:val="00287298"/>
    <w:rsid w:val="002913DF"/>
    <w:rsid w:val="002914BB"/>
    <w:rsid w:val="002959E2"/>
    <w:rsid w:val="002A09BB"/>
    <w:rsid w:val="002A4798"/>
    <w:rsid w:val="002A47D6"/>
    <w:rsid w:val="002A6600"/>
    <w:rsid w:val="002B0F83"/>
    <w:rsid w:val="002B1634"/>
    <w:rsid w:val="002C3A64"/>
    <w:rsid w:val="002C42F1"/>
    <w:rsid w:val="002C57EB"/>
    <w:rsid w:val="002C720F"/>
    <w:rsid w:val="002D12FA"/>
    <w:rsid w:val="002D2BBF"/>
    <w:rsid w:val="002D3D59"/>
    <w:rsid w:val="002D5E5D"/>
    <w:rsid w:val="002E2E54"/>
    <w:rsid w:val="002E4A25"/>
    <w:rsid w:val="002F11A3"/>
    <w:rsid w:val="002F1954"/>
    <w:rsid w:val="003009FF"/>
    <w:rsid w:val="00301355"/>
    <w:rsid w:val="00303669"/>
    <w:rsid w:val="00310E16"/>
    <w:rsid w:val="00312AE5"/>
    <w:rsid w:val="0031541D"/>
    <w:rsid w:val="00315A37"/>
    <w:rsid w:val="00316963"/>
    <w:rsid w:val="00317717"/>
    <w:rsid w:val="003302D2"/>
    <w:rsid w:val="003330C1"/>
    <w:rsid w:val="00334C41"/>
    <w:rsid w:val="00342E31"/>
    <w:rsid w:val="003438C6"/>
    <w:rsid w:val="003452A9"/>
    <w:rsid w:val="00352497"/>
    <w:rsid w:val="003550B2"/>
    <w:rsid w:val="00361260"/>
    <w:rsid w:val="00363D68"/>
    <w:rsid w:val="003667A1"/>
    <w:rsid w:val="00367F83"/>
    <w:rsid w:val="00371A5F"/>
    <w:rsid w:val="0037394C"/>
    <w:rsid w:val="00381EDE"/>
    <w:rsid w:val="00384EB9"/>
    <w:rsid w:val="00392216"/>
    <w:rsid w:val="00392D52"/>
    <w:rsid w:val="0039484F"/>
    <w:rsid w:val="003966CD"/>
    <w:rsid w:val="003A4FF6"/>
    <w:rsid w:val="003A5B49"/>
    <w:rsid w:val="003A6D47"/>
    <w:rsid w:val="003B6790"/>
    <w:rsid w:val="003C0363"/>
    <w:rsid w:val="003D19FA"/>
    <w:rsid w:val="003D6D4A"/>
    <w:rsid w:val="003D7573"/>
    <w:rsid w:val="003E1B51"/>
    <w:rsid w:val="004054F7"/>
    <w:rsid w:val="00426373"/>
    <w:rsid w:val="004263EB"/>
    <w:rsid w:val="00427150"/>
    <w:rsid w:val="0043111F"/>
    <w:rsid w:val="004318B4"/>
    <w:rsid w:val="0043331E"/>
    <w:rsid w:val="00435F28"/>
    <w:rsid w:val="00437FAE"/>
    <w:rsid w:val="0044449F"/>
    <w:rsid w:val="004466D5"/>
    <w:rsid w:val="00446B6B"/>
    <w:rsid w:val="004472C7"/>
    <w:rsid w:val="0045120B"/>
    <w:rsid w:val="004519D9"/>
    <w:rsid w:val="00457A0D"/>
    <w:rsid w:val="00460E1D"/>
    <w:rsid w:val="00462137"/>
    <w:rsid w:val="0046422E"/>
    <w:rsid w:val="00472E49"/>
    <w:rsid w:val="00477018"/>
    <w:rsid w:val="00481782"/>
    <w:rsid w:val="00483FA7"/>
    <w:rsid w:val="004847A4"/>
    <w:rsid w:val="004855B3"/>
    <w:rsid w:val="004864DF"/>
    <w:rsid w:val="004927C2"/>
    <w:rsid w:val="00494EFE"/>
    <w:rsid w:val="00497D4A"/>
    <w:rsid w:val="004A7751"/>
    <w:rsid w:val="004B159B"/>
    <w:rsid w:val="004B52E6"/>
    <w:rsid w:val="004B6C1F"/>
    <w:rsid w:val="004C6A08"/>
    <w:rsid w:val="004D63B7"/>
    <w:rsid w:val="004E2309"/>
    <w:rsid w:val="004F1320"/>
    <w:rsid w:val="004F6819"/>
    <w:rsid w:val="00510330"/>
    <w:rsid w:val="005149B3"/>
    <w:rsid w:val="005149E2"/>
    <w:rsid w:val="00522490"/>
    <w:rsid w:val="00532120"/>
    <w:rsid w:val="00532806"/>
    <w:rsid w:val="00534928"/>
    <w:rsid w:val="00541770"/>
    <w:rsid w:val="0054592A"/>
    <w:rsid w:val="0055146E"/>
    <w:rsid w:val="00551F52"/>
    <w:rsid w:val="00555B4F"/>
    <w:rsid w:val="00565659"/>
    <w:rsid w:val="00574C4D"/>
    <w:rsid w:val="00584376"/>
    <w:rsid w:val="00590A63"/>
    <w:rsid w:val="0059142E"/>
    <w:rsid w:val="0059349B"/>
    <w:rsid w:val="00593F7E"/>
    <w:rsid w:val="00595CE6"/>
    <w:rsid w:val="005B1427"/>
    <w:rsid w:val="005B1676"/>
    <w:rsid w:val="005B2683"/>
    <w:rsid w:val="005C1792"/>
    <w:rsid w:val="005C213B"/>
    <w:rsid w:val="005D2874"/>
    <w:rsid w:val="005E26C9"/>
    <w:rsid w:val="005E6D05"/>
    <w:rsid w:val="005F0326"/>
    <w:rsid w:val="00601A7C"/>
    <w:rsid w:val="00604613"/>
    <w:rsid w:val="00613A4A"/>
    <w:rsid w:val="006167B1"/>
    <w:rsid w:val="00627DC4"/>
    <w:rsid w:val="0063275C"/>
    <w:rsid w:val="00640B3D"/>
    <w:rsid w:val="0064422C"/>
    <w:rsid w:val="00645535"/>
    <w:rsid w:val="00651A88"/>
    <w:rsid w:val="006570D3"/>
    <w:rsid w:val="0066049B"/>
    <w:rsid w:val="006736B1"/>
    <w:rsid w:val="0067402B"/>
    <w:rsid w:val="00674B8D"/>
    <w:rsid w:val="00677307"/>
    <w:rsid w:val="00677D1D"/>
    <w:rsid w:val="006807AF"/>
    <w:rsid w:val="00686603"/>
    <w:rsid w:val="00694363"/>
    <w:rsid w:val="00694B3F"/>
    <w:rsid w:val="00697624"/>
    <w:rsid w:val="006A00A0"/>
    <w:rsid w:val="006A593A"/>
    <w:rsid w:val="006C37DC"/>
    <w:rsid w:val="006C3FCC"/>
    <w:rsid w:val="006C4C03"/>
    <w:rsid w:val="006C4EE4"/>
    <w:rsid w:val="006C7AB3"/>
    <w:rsid w:val="006D7F8A"/>
    <w:rsid w:val="006E3491"/>
    <w:rsid w:val="006F072D"/>
    <w:rsid w:val="006F380D"/>
    <w:rsid w:val="007068E8"/>
    <w:rsid w:val="00710820"/>
    <w:rsid w:val="0071286C"/>
    <w:rsid w:val="00712BF4"/>
    <w:rsid w:val="007136B0"/>
    <w:rsid w:val="007175F8"/>
    <w:rsid w:val="00722D99"/>
    <w:rsid w:val="00724210"/>
    <w:rsid w:val="007342A2"/>
    <w:rsid w:val="00743521"/>
    <w:rsid w:val="00744640"/>
    <w:rsid w:val="0074717B"/>
    <w:rsid w:val="00752443"/>
    <w:rsid w:val="007617B7"/>
    <w:rsid w:val="007645D9"/>
    <w:rsid w:val="00777F40"/>
    <w:rsid w:val="00782670"/>
    <w:rsid w:val="00786905"/>
    <w:rsid w:val="00787087"/>
    <w:rsid w:val="007943F8"/>
    <w:rsid w:val="007952ED"/>
    <w:rsid w:val="00797A46"/>
    <w:rsid w:val="007A0F08"/>
    <w:rsid w:val="007A268D"/>
    <w:rsid w:val="007A6A87"/>
    <w:rsid w:val="007B0EAC"/>
    <w:rsid w:val="007B4C38"/>
    <w:rsid w:val="007C4CDD"/>
    <w:rsid w:val="007C54DB"/>
    <w:rsid w:val="007D13DD"/>
    <w:rsid w:val="007D625F"/>
    <w:rsid w:val="007F40B9"/>
    <w:rsid w:val="007F6B68"/>
    <w:rsid w:val="0080332D"/>
    <w:rsid w:val="008064C0"/>
    <w:rsid w:val="00806896"/>
    <w:rsid w:val="00812C43"/>
    <w:rsid w:val="00820871"/>
    <w:rsid w:val="00833ED5"/>
    <w:rsid w:val="00834D4E"/>
    <w:rsid w:val="008433A3"/>
    <w:rsid w:val="0085005B"/>
    <w:rsid w:val="0086135A"/>
    <w:rsid w:val="00867774"/>
    <w:rsid w:val="00867FB2"/>
    <w:rsid w:val="008714F3"/>
    <w:rsid w:val="00877ED7"/>
    <w:rsid w:val="0088068E"/>
    <w:rsid w:val="00892F0D"/>
    <w:rsid w:val="0089499D"/>
    <w:rsid w:val="008A30D6"/>
    <w:rsid w:val="008C16F7"/>
    <w:rsid w:val="008C3145"/>
    <w:rsid w:val="008D6CC6"/>
    <w:rsid w:val="008D78A2"/>
    <w:rsid w:val="008E176F"/>
    <w:rsid w:val="008E482B"/>
    <w:rsid w:val="008E717C"/>
    <w:rsid w:val="008F2242"/>
    <w:rsid w:val="008F2DCF"/>
    <w:rsid w:val="00902AF5"/>
    <w:rsid w:val="009034B6"/>
    <w:rsid w:val="00907362"/>
    <w:rsid w:val="00910B57"/>
    <w:rsid w:val="00913EE1"/>
    <w:rsid w:val="00914506"/>
    <w:rsid w:val="00922102"/>
    <w:rsid w:val="009236CD"/>
    <w:rsid w:val="0092679F"/>
    <w:rsid w:val="00934073"/>
    <w:rsid w:val="0093509E"/>
    <w:rsid w:val="009358B7"/>
    <w:rsid w:val="00937F13"/>
    <w:rsid w:val="00943F72"/>
    <w:rsid w:val="009444F8"/>
    <w:rsid w:val="00944B48"/>
    <w:rsid w:val="00946C28"/>
    <w:rsid w:val="0096113C"/>
    <w:rsid w:val="00962181"/>
    <w:rsid w:val="00962BB8"/>
    <w:rsid w:val="009646F4"/>
    <w:rsid w:val="00965E4D"/>
    <w:rsid w:val="0097139B"/>
    <w:rsid w:val="0097257B"/>
    <w:rsid w:val="00975DC3"/>
    <w:rsid w:val="009826AF"/>
    <w:rsid w:val="009860F5"/>
    <w:rsid w:val="00987376"/>
    <w:rsid w:val="00987C42"/>
    <w:rsid w:val="00990DCE"/>
    <w:rsid w:val="00992E63"/>
    <w:rsid w:val="00993BC2"/>
    <w:rsid w:val="00994172"/>
    <w:rsid w:val="00997D60"/>
    <w:rsid w:val="009A0AAD"/>
    <w:rsid w:val="009A50BF"/>
    <w:rsid w:val="009A6270"/>
    <w:rsid w:val="009B2997"/>
    <w:rsid w:val="009B462C"/>
    <w:rsid w:val="009B5C3D"/>
    <w:rsid w:val="009B5ECB"/>
    <w:rsid w:val="009C07EC"/>
    <w:rsid w:val="009C4A36"/>
    <w:rsid w:val="009D0F90"/>
    <w:rsid w:val="009D23EC"/>
    <w:rsid w:val="009D6843"/>
    <w:rsid w:val="009E0E52"/>
    <w:rsid w:val="009E152A"/>
    <w:rsid w:val="009E2C7E"/>
    <w:rsid w:val="009E3387"/>
    <w:rsid w:val="009E3A9D"/>
    <w:rsid w:val="009E569F"/>
    <w:rsid w:val="009E581D"/>
    <w:rsid w:val="009E6AE8"/>
    <w:rsid w:val="009F1B1A"/>
    <w:rsid w:val="009F1DD3"/>
    <w:rsid w:val="009F7EC7"/>
    <w:rsid w:val="00A14A5A"/>
    <w:rsid w:val="00A21DF7"/>
    <w:rsid w:val="00A24D08"/>
    <w:rsid w:val="00A304B0"/>
    <w:rsid w:val="00A31D07"/>
    <w:rsid w:val="00A32773"/>
    <w:rsid w:val="00A351E3"/>
    <w:rsid w:val="00A412A1"/>
    <w:rsid w:val="00A43A60"/>
    <w:rsid w:val="00A53DF5"/>
    <w:rsid w:val="00A567CC"/>
    <w:rsid w:val="00A6032D"/>
    <w:rsid w:val="00A632A4"/>
    <w:rsid w:val="00A703A9"/>
    <w:rsid w:val="00A705AA"/>
    <w:rsid w:val="00A71255"/>
    <w:rsid w:val="00A75C6F"/>
    <w:rsid w:val="00A823DC"/>
    <w:rsid w:val="00A84A96"/>
    <w:rsid w:val="00A859DA"/>
    <w:rsid w:val="00A87C41"/>
    <w:rsid w:val="00A90A57"/>
    <w:rsid w:val="00A91186"/>
    <w:rsid w:val="00A95A7E"/>
    <w:rsid w:val="00A969DE"/>
    <w:rsid w:val="00AA2B9A"/>
    <w:rsid w:val="00AB7F4E"/>
    <w:rsid w:val="00AD15AD"/>
    <w:rsid w:val="00AD3496"/>
    <w:rsid w:val="00AD3CA1"/>
    <w:rsid w:val="00AE08E1"/>
    <w:rsid w:val="00AE128E"/>
    <w:rsid w:val="00AE5BF1"/>
    <w:rsid w:val="00AE77B4"/>
    <w:rsid w:val="00AF2524"/>
    <w:rsid w:val="00B020FB"/>
    <w:rsid w:val="00B020FC"/>
    <w:rsid w:val="00B02D85"/>
    <w:rsid w:val="00B1359B"/>
    <w:rsid w:val="00B135D2"/>
    <w:rsid w:val="00B13D47"/>
    <w:rsid w:val="00B2216B"/>
    <w:rsid w:val="00B36622"/>
    <w:rsid w:val="00B5085F"/>
    <w:rsid w:val="00B5688F"/>
    <w:rsid w:val="00B602CB"/>
    <w:rsid w:val="00B608D5"/>
    <w:rsid w:val="00B63A3B"/>
    <w:rsid w:val="00B6624B"/>
    <w:rsid w:val="00B66462"/>
    <w:rsid w:val="00B666B0"/>
    <w:rsid w:val="00B6771C"/>
    <w:rsid w:val="00B711D5"/>
    <w:rsid w:val="00B72006"/>
    <w:rsid w:val="00B760BA"/>
    <w:rsid w:val="00B76281"/>
    <w:rsid w:val="00B86DB3"/>
    <w:rsid w:val="00B8780A"/>
    <w:rsid w:val="00B87B48"/>
    <w:rsid w:val="00B87E00"/>
    <w:rsid w:val="00B913E1"/>
    <w:rsid w:val="00B96721"/>
    <w:rsid w:val="00B96AFF"/>
    <w:rsid w:val="00B97D4D"/>
    <w:rsid w:val="00BA60D9"/>
    <w:rsid w:val="00BB2CE2"/>
    <w:rsid w:val="00BB48C4"/>
    <w:rsid w:val="00BC3ACE"/>
    <w:rsid w:val="00BC6782"/>
    <w:rsid w:val="00BD02FD"/>
    <w:rsid w:val="00BD0BF8"/>
    <w:rsid w:val="00BE5AFC"/>
    <w:rsid w:val="00BE7F59"/>
    <w:rsid w:val="00BF1A2A"/>
    <w:rsid w:val="00BF4D53"/>
    <w:rsid w:val="00BF5036"/>
    <w:rsid w:val="00C030CA"/>
    <w:rsid w:val="00C03A22"/>
    <w:rsid w:val="00C0560C"/>
    <w:rsid w:val="00C10241"/>
    <w:rsid w:val="00C12805"/>
    <w:rsid w:val="00C143F5"/>
    <w:rsid w:val="00C15078"/>
    <w:rsid w:val="00C17C1B"/>
    <w:rsid w:val="00C277E2"/>
    <w:rsid w:val="00C33155"/>
    <w:rsid w:val="00C3670F"/>
    <w:rsid w:val="00C36A4B"/>
    <w:rsid w:val="00C428E6"/>
    <w:rsid w:val="00C437AC"/>
    <w:rsid w:val="00C47779"/>
    <w:rsid w:val="00C53D2F"/>
    <w:rsid w:val="00C561B3"/>
    <w:rsid w:val="00C56859"/>
    <w:rsid w:val="00C64F26"/>
    <w:rsid w:val="00C65EA7"/>
    <w:rsid w:val="00C6643E"/>
    <w:rsid w:val="00C825A1"/>
    <w:rsid w:val="00C8619B"/>
    <w:rsid w:val="00CA1744"/>
    <w:rsid w:val="00CA2C23"/>
    <w:rsid w:val="00CA7B4D"/>
    <w:rsid w:val="00CB5C35"/>
    <w:rsid w:val="00CC1FDB"/>
    <w:rsid w:val="00CC7513"/>
    <w:rsid w:val="00CD235B"/>
    <w:rsid w:val="00CD4245"/>
    <w:rsid w:val="00CD4FB2"/>
    <w:rsid w:val="00CE0F9C"/>
    <w:rsid w:val="00CF032B"/>
    <w:rsid w:val="00CF77E3"/>
    <w:rsid w:val="00D0128C"/>
    <w:rsid w:val="00D04BA2"/>
    <w:rsid w:val="00D165CB"/>
    <w:rsid w:val="00D17213"/>
    <w:rsid w:val="00D22352"/>
    <w:rsid w:val="00D2475A"/>
    <w:rsid w:val="00D26080"/>
    <w:rsid w:val="00D316D9"/>
    <w:rsid w:val="00D332B4"/>
    <w:rsid w:val="00D347D4"/>
    <w:rsid w:val="00D42F78"/>
    <w:rsid w:val="00D4363F"/>
    <w:rsid w:val="00D4436C"/>
    <w:rsid w:val="00D456EF"/>
    <w:rsid w:val="00D47D9D"/>
    <w:rsid w:val="00D578B1"/>
    <w:rsid w:val="00D653D8"/>
    <w:rsid w:val="00D71783"/>
    <w:rsid w:val="00D803AF"/>
    <w:rsid w:val="00D8393B"/>
    <w:rsid w:val="00D9121B"/>
    <w:rsid w:val="00D93B73"/>
    <w:rsid w:val="00D957A7"/>
    <w:rsid w:val="00D95DDF"/>
    <w:rsid w:val="00D95ED3"/>
    <w:rsid w:val="00D96EA7"/>
    <w:rsid w:val="00DA6C50"/>
    <w:rsid w:val="00DA799C"/>
    <w:rsid w:val="00DB24EE"/>
    <w:rsid w:val="00DB6518"/>
    <w:rsid w:val="00DC33BC"/>
    <w:rsid w:val="00DD2387"/>
    <w:rsid w:val="00DE1897"/>
    <w:rsid w:val="00DE274D"/>
    <w:rsid w:val="00DE5478"/>
    <w:rsid w:val="00DE54E9"/>
    <w:rsid w:val="00DF3B3A"/>
    <w:rsid w:val="00DF64A8"/>
    <w:rsid w:val="00E00F01"/>
    <w:rsid w:val="00E113F5"/>
    <w:rsid w:val="00E114C5"/>
    <w:rsid w:val="00E20C90"/>
    <w:rsid w:val="00E21086"/>
    <w:rsid w:val="00E22235"/>
    <w:rsid w:val="00E23616"/>
    <w:rsid w:val="00E24612"/>
    <w:rsid w:val="00E25D7D"/>
    <w:rsid w:val="00E32AA5"/>
    <w:rsid w:val="00E33657"/>
    <w:rsid w:val="00E34DCB"/>
    <w:rsid w:val="00E41B80"/>
    <w:rsid w:val="00E44E73"/>
    <w:rsid w:val="00E50237"/>
    <w:rsid w:val="00E5167D"/>
    <w:rsid w:val="00E52A03"/>
    <w:rsid w:val="00E53EED"/>
    <w:rsid w:val="00E601F9"/>
    <w:rsid w:val="00E607F7"/>
    <w:rsid w:val="00E631D4"/>
    <w:rsid w:val="00E6557E"/>
    <w:rsid w:val="00E677BD"/>
    <w:rsid w:val="00E7280E"/>
    <w:rsid w:val="00E74543"/>
    <w:rsid w:val="00E74B76"/>
    <w:rsid w:val="00E756B4"/>
    <w:rsid w:val="00E819DE"/>
    <w:rsid w:val="00E85B55"/>
    <w:rsid w:val="00E864BF"/>
    <w:rsid w:val="00E9573D"/>
    <w:rsid w:val="00EA2094"/>
    <w:rsid w:val="00EA25D0"/>
    <w:rsid w:val="00EA6373"/>
    <w:rsid w:val="00EA66D9"/>
    <w:rsid w:val="00EA7B54"/>
    <w:rsid w:val="00EB0A07"/>
    <w:rsid w:val="00EB19B9"/>
    <w:rsid w:val="00EB53DB"/>
    <w:rsid w:val="00EC08DC"/>
    <w:rsid w:val="00EC1495"/>
    <w:rsid w:val="00EC14E9"/>
    <w:rsid w:val="00ED5148"/>
    <w:rsid w:val="00ED5C57"/>
    <w:rsid w:val="00EE3B0B"/>
    <w:rsid w:val="00EE4178"/>
    <w:rsid w:val="00EE6343"/>
    <w:rsid w:val="00EE75CD"/>
    <w:rsid w:val="00EF0A78"/>
    <w:rsid w:val="00EF641A"/>
    <w:rsid w:val="00EF6EBD"/>
    <w:rsid w:val="00F037C2"/>
    <w:rsid w:val="00F03F65"/>
    <w:rsid w:val="00F05997"/>
    <w:rsid w:val="00F05CCF"/>
    <w:rsid w:val="00F10D9D"/>
    <w:rsid w:val="00F11FCB"/>
    <w:rsid w:val="00F14A86"/>
    <w:rsid w:val="00F15614"/>
    <w:rsid w:val="00F246EE"/>
    <w:rsid w:val="00F318D9"/>
    <w:rsid w:val="00F32A69"/>
    <w:rsid w:val="00F45907"/>
    <w:rsid w:val="00F514DE"/>
    <w:rsid w:val="00F63168"/>
    <w:rsid w:val="00F70649"/>
    <w:rsid w:val="00F809B3"/>
    <w:rsid w:val="00F83625"/>
    <w:rsid w:val="00F837E1"/>
    <w:rsid w:val="00F84E0C"/>
    <w:rsid w:val="00F8784E"/>
    <w:rsid w:val="00F90E22"/>
    <w:rsid w:val="00F96F03"/>
    <w:rsid w:val="00FA0CE3"/>
    <w:rsid w:val="00FA16EE"/>
    <w:rsid w:val="00FA5198"/>
    <w:rsid w:val="00FA66B0"/>
    <w:rsid w:val="00FB4341"/>
    <w:rsid w:val="00FC62A8"/>
    <w:rsid w:val="00FC7422"/>
    <w:rsid w:val="00FD20CD"/>
    <w:rsid w:val="00FD55CD"/>
    <w:rsid w:val="00FD7C22"/>
    <w:rsid w:val="00FE0696"/>
    <w:rsid w:val="00FE1711"/>
    <w:rsid w:val="00FE324D"/>
    <w:rsid w:val="00FF4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F8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itre1">
    <w:name w:val="heading 1"/>
    <w:basedOn w:val="Normal"/>
    <w:next w:val="Normal"/>
    <w:link w:val="Titre1Car"/>
    <w:uiPriority w:val="9"/>
    <w:qFormat/>
    <w:rsid w:val="00761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1"/>
    <w:qFormat/>
    <w:rsid w:val="008D78A2"/>
    <w:pPr>
      <w:widowControl w:val="0"/>
      <w:autoSpaceDE w:val="0"/>
      <w:autoSpaceDN w:val="0"/>
      <w:spacing w:after="0" w:line="240" w:lineRule="auto"/>
      <w:ind w:left="1007"/>
      <w:outlineLvl w:val="2"/>
    </w:pPr>
    <w:rPr>
      <w:rFonts w:cs="Calibri"/>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lang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lang w:eastAsia="en-U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eastAsia="en-US"/>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lang w:eastAsia="en-US"/>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eastAsia="en-US"/>
    </w:rPr>
  </w:style>
  <w:style w:type="paragraph" w:styleId="Rvision">
    <w:name w:val="Revision"/>
    <w:uiPriority w:val="99"/>
    <w:rPr>
      <w:lang w:eastAsia="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2D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02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02FD"/>
    <w:rPr>
      <w:sz w:val="20"/>
      <w:szCs w:val="20"/>
      <w:lang w:eastAsia="en-US"/>
    </w:rPr>
  </w:style>
  <w:style w:type="character" w:styleId="Appelnotedebasdep">
    <w:name w:val="footnote reference"/>
    <w:basedOn w:val="Policepardfaut"/>
    <w:uiPriority w:val="99"/>
    <w:semiHidden/>
    <w:unhideWhenUsed/>
    <w:rsid w:val="00BD02FD"/>
    <w:rPr>
      <w:vertAlign w:val="superscript"/>
    </w:rPr>
  </w:style>
  <w:style w:type="character" w:customStyle="1" w:styleId="Titre3Car">
    <w:name w:val="Titre 3 Car"/>
    <w:basedOn w:val="Policepardfaut"/>
    <w:link w:val="Titre3"/>
    <w:uiPriority w:val="1"/>
    <w:rsid w:val="008D78A2"/>
    <w:rPr>
      <w:rFonts w:cs="Calibri"/>
      <w:b/>
      <w:bCs/>
      <w:lang w:bidi="fr-FR"/>
    </w:rPr>
  </w:style>
  <w:style w:type="paragraph" w:styleId="Corpsdetexte">
    <w:name w:val="Body Text"/>
    <w:basedOn w:val="Normal"/>
    <w:link w:val="CorpsdetexteCar"/>
    <w:uiPriority w:val="1"/>
    <w:qFormat/>
    <w:rsid w:val="008D78A2"/>
    <w:pPr>
      <w:widowControl w:val="0"/>
      <w:autoSpaceDE w:val="0"/>
      <w:autoSpaceDN w:val="0"/>
      <w:spacing w:after="0" w:line="240" w:lineRule="auto"/>
    </w:pPr>
    <w:rPr>
      <w:rFonts w:cs="Calibri"/>
      <w:lang w:eastAsia="fr-FR" w:bidi="fr-FR"/>
    </w:rPr>
  </w:style>
  <w:style w:type="character" w:customStyle="1" w:styleId="CorpsdetexteCar">
    <w:name w:val="Corps de texte Car"/>
    <w:basedOn w:val="Policepardfaut"/>
    <w:link w:val="Corpsdetexte"/>
    <w:uiPriority w:val="1"/>
    <w:rsid w:val="008D78A2"/>
    <w:rPr>
      <w:rFonts w:cs="Calibri"/>
      <w:lang w:bidi="fr-FR"/>
    </w:rPr>
  </w:style>
  <w:style w:type="character" w:customStyle="1" w:styleId="Titre1Car">
    <w:name w:val="Titre 1 Car"/>
    <w:basedOn w:val="Policepardfaut"/>
    <w:link w:val="Titre1"/>
    <w:uiPriority w:val="9"/>
    <w:rsid w:val="007617B7"/>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0C5CF7"/>
    <w:pPr>
      <w:spacing w:line="259" w:lineRule="auto"/>
      <w:outlineLvl w:val="9"/>
    </w:pPr>
    <w:rPr>
      <w:lang w:eastAsia="fr-FR"/>
    </w:rPr>
  </w:style>
  <w:style w:type="paragraph" w:styleId="TM2">
    <w:name w:val="toc 2"/>
    <w:basedOn w:val="Normal"/>
    <w:next w:val="Normal"/>
    <w:autoRedefine/>
    <w:uiPriority w:val="39"/>
    <w:unhideWhenUsed/>
    <w:rsid w:val="000C5CF7"/>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0C5CF7"/>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0C5CF7"/>
    <w:pPr>
      <w:spacing w:after="100" w:line="259" w:lineRule="auto"/>
      <w:ind w:left="440"/>
    </w:pPr>
    <w:rPr>
      <w:rFonts w:asciiTheme="minorHAnsi" w:eastAsiaTheme="minorEastAsia" w:hAnsiTheme="minorHAnsi"/>
      <w:lang w:eastAsia="fr-FR"/>
    </w:rPr>
  </w:style>
  <w:style w:type="character" w:styleId="Lienhypertexte">
    <w:name w:val="Hyperlink"/>
    <w:basedOn w:val="Policepardfaut"/>
    <w:uiPriority w:val="99"/>
    <w:unhideWhenUsed/>
    <w:rsid w:val="000C5CF7"/>
    <w:rPr>
      <w:color w:val="0000FF" w:themeColor="hyperlink"/>
      <w:u w:val="single"/>
    </w:rPr>
  </w:style>
  <w:style w:type="paragraph" w:customStyle="1" w:styleId="Default">
    <w:name w:val="Default"/>
    <w:rsid w:val="00371A5F"/>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itre1">
    <w:name w:val="heading 1"/>
    <w:basedOn w:val="Normal"/>
    <w:next w:val="Normal"/>
    <w:link w:val="Titre1Car"/>
    <w:uiPriority w:val="9"/>
    <w:qFormat/>
    <w:rsid w:val="00761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1"/>
    <w:qFormat/>
    <w:rsid w:val="008D78A2"/>
    <w:pPr>
      <w:widowControl w:val="0"/>
      <w:autoSpaceDE w:val="0"/>
      <w:autoSpaceDN w:val="0"/>
      <w:spacing w:after="0" w:line="240" w:lineRule="auto"/>
      <w:ind w:left="1007"/>
      <w:outlineLvl w:val="2"/>
    </w:pPr>
    <w:rPr>
      <w:rFonts w:cs="Calibri"/>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lang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lang w:eastAsia="en-U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eastAsia="en-US"/>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lang w:eastAsia="en-US"/>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eastAsia="en-US"/>
    </w:rPr>
  </w:style>
  <w:style w:type="paragraph" w:styleId="Rvision">
    <w:name w:val="Revision"/>
    <w:uiPriority w:val="99"/>
    <w:rPr>
      <w:lang w:eastAsia="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2D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02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02FD"/>
    <w:rPr>
      <w:sz w:val="20"/>
      <w:szCs w:val="20"/>
      <w:lang w:eastAsia="en-US"/>
    </w:rPr>
  </w:style>
  <w:style w:type="character" w:styleId="Appelnotedebasdep">
    <w:name w:val="footnote reference"/>
    <w:basedOn w:val="Policepardfaut"/>
    <w:uiPriority w:val="99"/>
    <w:semiHidden/>
    <w:unhideWhenUsed/>
    <w:rsid w:val="00BD02FD"/>
    <w:rPr>
      <w:vertAlign w:val="superscript"/>
    </w:rPr>
  </w:style>
  <w:style w:type="character" w:customStyle="1" w:styleId="Titre3Car">
    <w:name w:val="Titre 3 Car"/>
    <w:basedOn w:val="Policepardfaut"/>
    <w:link w:val="Titre3"/>
    <w:uiPriority w:val="1"/>
    <w:rsid w:val="008D78A2"/>
    <w:rPr>
      <w:rFonts w:cs="Calibri"/>
      <w:b/>
      <w:bCs/>
      <w:lang w:bidi="fr-FR"/>
    </w:rPr>
  </w:style>
  <w:style w:type="paragraph" w:styleId="Corpsdetexte">
    <w:name w:val="Body Text"/>
    <w:basedOn w:val="Normal"/>
    <w:link w:val="CorpsdetexteCar"/>
    <w:uiPriority w:val="1"/>
    <w:qFormat/>
    <w:rsid w:val="008D78A2"/>
    <w:pPr>
      <w:widowControl w:val="0"/>
      <w:autoSpaceDE w:val="0"/>
      <w:autoSpaceDN w:val="0"/>
      <w:spacing w:after="0" w:line="240" w:lineRule="auto"/>
    </w:pPr>
    <w:rPr>
      <w:rFonts w:cs="Calibri"/>
      <w:lang w:eastAsia="fr-FR" w:bidi="fr-FR"/>
    </w:rPr>
  </w:style>
  <w:style w:type="character" w:customStyle="1" w:styleId="CorpsdetexteCar">
    <w:name w:val="Corps de texte Car"/>
    <w:basedOn w:val="Policepardfaut"/>
    <w:link w:val="Corpsdetexte"/>
    <w:uiPriority w:val="1"/>
    <w:rsid w:val="008D78A2"/>
    <w:rPr>
      <w:rFonts w:cs="Calibri"/>
      <w:lang w:bidi="fr-FR"/>
    </w:rPr>
  </w:style>
  <w:style w:type="character" w:customStyle="1" w:styleId="Titre1Car">
    <w:name w:val="Titre 1 Car"/>
    <w:basedOn w:val="Policepardfaut"/>
    <w:link w:val="Titre1"/>
    <w:uiPriority w:val="9"/>
    <w:rsid w:val="007617B7"/>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0C5CF7"/>
    <w:pPr>
      <w:spacing w:line="259" w:lineRule="auto"/>
      <w:outlineLvl w:val="9"/>
    </w:pPr>
    <w:rPr>
      <w:lang w:eastAsia="fr-FR"/>
    </w:rPr>
  </w:style>
  <w:style w:type="paragraph" w:styleId="TM2">
    <w:name w:val="toc 2"/>
    <w:basedOn w:val="Normal"/>
    <w:next w:val="Normal"/>
    <w:autoRedefine/>
    <w:uiPriority w:val="39"/>
    <w:unhideWhenUsed/>
    <w:rsid w:val="000C5CF7"/>
    <w:pPr>
      <w:spacing w:after="100" w:line="259" w:lineRule="auto"/>
      <w:ind w:left="220"/>
    </w:pPr>
    <w:rPr>
      <w:rFonts w:asciiTheme="minorHAnsi" w:eastAsiaTheme="minorEastAsia" w:hAnsiTheme="minorHAnsi"/>
      <w:lang w:eastAsia="fr-FR"/>
    </w:rPr>
  </w:style>
  <w:style w:type="paragraph" w:styleId="TM1">
    <w:name w:val="toc 1"/>
    <w:basedOn w:val="Normal"/>
    <w:next w:val="Normal"/>
    <w:autoRedefine/>
    <w:uiPriority w:val="39"/>
    <w:unhideWhenUsed/>
    <w:rsid w:val="000C5CF7"/>
    <w:pPr>
      <w:spacing w:after="100" w:line="259" w:lineRule="auto"/>
    </w:pPr>
    <w:rPr>
      <w:rFonts w:asciiTheme="minorHAnsi" w:eastAsiaTheme="minorEastAsia" w:hAnsiTheme="minorHAnsi"/>
      <w:lang w:eastAsia="fr-FR"/>
    </w:rPr>
  </w:style>
  <w:style w:type="paragraph" w:styleId="TM3">
    <w:name w:val="toc 3"/>
    <w:basedOn w:val="Normal"/>
    <w:next w:val="Normal"/>
    <w:autoRedefine/>
    <w:uiPriority w:val="39"/>
    <w:unhideWhenUsed/>
    <w:rsid w:val="000C5CF7"/>
    <w:pPr>
      <w:spacing w:after="100" w:line="259" w:lineRule="auto"/>
      <w:ind w:left="440"/>
    </w:pPr>
    <w:rPr>
      <w:rFonts w:asciiTheme="minorHAnsi" w:eastAsiaTheme="minorEastAsia" w:hAnsiTheme="minorHAnsi"/>
      <w:lang w:eastAsia="fr-FR"/>
    </w:rPr>
  </w:style>
  <w:style w:type="character" w:styleId="Lienhypertexte">
    <w:name w:val="Hyperlink"/>
    <w:basedOn w:val="Policepardfaut"/>
    <w:uiPriority w:val="99"/>
    <w:unhideWhenUsed/>
    <w:rsid w:val="000C5CF7"/>
    <w:rPr>
      <w:color w:val="0000FF" w:themeColor="hyperlink"/>
      <w:u w:val="single"/>
    </w:rPr>
  </w:style>
  <w:style w:type="paragraph" w:customStyle="1" w:styleId="Default">
    <w:name w:val="Default"/>
    <w:rsid w:val="00371A5F"/>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52">
      <w:bodyDiv w:val="1"/>
      <w:marLeft w:val="0"/>
      <w:marRight w:val="0"/>
      <w:marTop w:val="0"/>
      <w:marBottom w:val="0"/>
      <w:divBdr>
        <w:top w:val="none" w:sz="0" w:space="0" w:color="auto"/>
        <w:left w:val="none" w:sz="0" w:space="0" w:color="auto"/>
        <w:bottom w:val="none" w:sz="0" w:space="0" w:color="auto"/>
        <w:right w:val="none" w:sz="0" w:space="0" w:color="auto"/>
      </w:divBdr>
    </w:div>
    <w:div w:id="47270839">
      <w:bodyDiv w:val="1"/>
      <w:marLeft w:val="0"/>
      <w:marRight w:val="0"/>
      <w:marTop w:val="0"/>
      <w:marBottom w:val="0"/>
      <w:divBdr>
        <w:top w:val="none" w:sz="0" w:space="0" w:color="auto"/>
        <w:left w:val="none" w:sz="0" w:space="0" w:color="auto"/>
        <w:bottom w:val="none" w:sz="0" w:space="0" w:color="auto"/>
        <w:right w:val="none" w:sz="0" w:space="0" w:color="auto"/>
      </w:divBdr>
    </w:div>
    <w:div w:id="64886292">
      <w:bodyDiv w:val="1"/>
      <w:marLeft w:val="0"/>
      <w:marRight w:val="0"/>
      <w:marTop w:val="0"/>
      <w:marBottom w:val="0"/>
      <w:divBdr>
        <w:top w:val="none" w:sz="0" w:space="0" w:color="auto"/>
        <w:left w:val="none" w:sz="0" w:space="0" w:color="auto"/>
        <w:bottom w:val="none" w:sz="0" w:space="0" w:color="auto"/>
        <w:right w:val="none" w:sz="0" w:space="0" w:color="auto"/>
      </w:divBdr>
    </w:div>
    <w:div w:id="547300569">
      <w:bodyDiv w:val="1"/>
      <w:marLeft w:val="0"/>
      <w:marRight w:val="0"/>
      <w:marTop w:val="0"/>
      <w:marBottom w:val="0"/>
      <w:divBdr>
        <w:top w:val="none" w:sz="0" w:space="0" w:color="auto"/>
        <w:left w:val="none" w:sz="0" w:space="0" w:color="auto"/>
        <w:bottom w:val="none" w:sz="0" w:space="0" w:color="auto"/>
        <w:right w:val="none" w:sz="0" w:space="0" w:color="auto"/>
      </w:divBdr>
    </w:div>
    <w:div w:id="771121081">
      <w:bodyDiv w:val="1"/>
      <w:marLeft w:val="0"/>
      <w:marRight w:val="0"/>
      <w:marTop w:val="0"/>
      <w:marBottom w:val="0"/>
      <w:divBdr>
        <w:top w:val="none" w:sz="0" w:space="0" w:color="auto"/>
        <w:left w:val="none" w:sz="0" w:space="0" w:color="auto"/>
        <w:bottom w:val="none" w:sz="0" w:space="0" w:color="auto"/>
        <w:right w:val="none" w:sz="0" w:space="0" w:color="auto"/>
      </w:divBdr>
    </w:div>
    <w:div w:id="1208835660">
      <w:bodyDiv w:val="1"/>
      <w:marLeft w:val="0"/>
      <w:marRight w:val="0"/>
      <w:marTop w:val="0"/>
      <w:marBottom w:val="0"/>
      <w:divBdr>
        <w:top w:val="none" w:sz="0" w:space="0" w:color="auto"/>
        <w:left w:val="none" w:sz="0" w:space="0" w:color="auto"/>
        <w:bottom w:val="none" w:sz="0" w:space="0" w:color="auto"/>
        <w:right w:val="none" w:sz="0" w:space="0" w:color="auto"/>
      </w:divBdr>
    </w:div>
    <w:div w:id="190837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TexteArticle.do%3Bjsessionid%3DD0482ED84C9EFF377F1B6DCC5390F17A.tplgfr22s_1?idArticle=LEGIARTI000033898990&amp;amp;cidTexte=LEGITEXT000006068812&amp;amp;dateTexte=2019060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AB01-C38B-4B38-9B28-571D6EC1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6150</Words>
  <Characters>33825</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Entre</vt:lpstr>
    </vt:vector>
  </TitlesOfParts>
  <Company>Ministères Chargés des Affaires Sociales</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dc:title>
  <dc:creator>Hennequin Denis</dc:creator>
  <cp:lastModifiedBy>AZE Jean-Francois (UT035)</cp:lastModifiedBy>
  <cp:revision>2</cp:revision>
  <cp:lastPrinted>2019-07-31T13:58:00Z</cp:lastPrinted>
  <dcterms:created xsi:type="dcterms:W3CDTF">2019-09-20T14:56:00Z</dcterms:created>
  <dcterms:modified xsi:type="dcterms:W3CDTF">2019-09-20T14:56:00Z</dcterms:modified>
</cp:coreProperties>
</file>